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D74332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 w:rsidR="00D74332">
              <w:rPr>
                <w:rFonts w:ascii="Calibri" w:hAnsi="Calibri"/>
                <w:b/>
                <w:sz w:val="18"/>
              </w:rPr>
              <w:t>Domanda</w:t>
            </w:r>
          </w:p>
          <w:p w:rsidR="00D74332" w:rsidRDefault="00D74332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A90F63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F7D38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10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proofErr w:type="gramStart"/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>Pec:</w:t>
      </w:r>
      <w:proofErr w:type="gramEnd"/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11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>RIF.”</w:t>
      </w:r>
      <w:r w:rsidR="00E45FC4">
        <w:t xml:space="preserve"> </w:t>
      </w:r>
      <w:r>
        <w:t xml:space="preserve">Selezione </w:t>
      </w:r>
      <w:r w:rsidR="00FD5920">
        <w:t>4</w:t>
      </w:r>
      <w:r w:rsidR="001B6440">
        <w:t xml:space="preserve"> </w:t>
      </w:r>
      <w:r w:rsidR="00FD5920">
        <w:t>I</w:t>
      </w:r>
      <w:r w:rsidR="00A90F63">
        <w:t>struttor</w:t>
      </w:r>
      <w:r w:rsidR="00D74332">
        <w:t>i</w:t>
      </w:r>
      <w:r w:rsidR="00E12B13">
        <w:t xml:space="preserve"> </w:t>
      </w:r>
      <w:r w:rsidR="00FD5920">
        <w:t>D</w:t>
      </w:r>
      <w:r w:rsidR="00D74332">
        <w:t xml:space="preserve">irettivi </w:t>
      </w:r>
      <w:r w:rsidR="00FD5920">
        <w:t>C</w:t>
      </w:r>
      <w:r w:rsidR="00D74332">
        <w:t>ontabili</w:t>
      </w:r>
      <w:r w:rsidR="00E12B13">
        <w:t xml:space="preserve"> </w:t>
      </w:r>
      <w:r w:rsidR="00D74332">
        <w:t>D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FD5920" w:rsidRPr="00FD5920" w:rsidRDefault="00A90F63" w:rsidP="00FD5920">
      <w:pPr>
        <w:pStyle w:val="Titolo2"/>
        <w:rPr>
          <w:b w:val="0"/>
        </w:rPr>
      </w:pPr>
      <w:r>
        <w:rPr>
          <w:b w:val="0"/>
          <w:bCs w:val="0"/>
        </w:rPr>
        <w:t xml:space="preserve">DOMANDA DI PARTECIPAZIONE </w:t>
      </w:r>
      <w:r w:rsidR="00FD5920">
        <w:rPr>
          <w:b w:val="0"/>
          <w:bCs w:val="0"/>
        </w:rPr>
        <w:t>ALL’</w:t>
      </w:r>
      <w:r w:rsidR="00FD5920" w:rsidRPr="00FD5920">
        <w:rPr>
          <w:b w:val="0"/>
        </w:rPr>
        <w:t xml:space="preserve">AVVISO PUBBLICO DI ORGANIZZAZIONE EX ART. 1 – COMMA 88 DELLA LEGGE 07/04/2014 N. 56 DI SELEZIONE, PER SOLI ESAMI, PER </w:t>
      </w:r>
      <w:bookmarkStart w:id="0" w:name="_Hlk50556875"/>
      <w:r w:rsidR="00FD5920" w:rsidRPr="00FD5920">
        <w:rPr>
          <w:b w:val="0"/>
        </w:rPr>
        <w:t>L’ASSUNZIONE A TEMPO</w:t>
      </w:r>
      <w:r w:rsidR="00FD5920">
        <w:rPr>
          <w:b w:val="0"/>
        </w:rPr>
        <w:t xml:space="preserve"> PIENO ED</w:t>
      </w:r>
      <w:r w:rsidR="00FD5920" w:rsidRPr="00FD5920">
        <w:rPr>
          <w:b w:val="0"/>
        </w:rPr>
        <w:t xml:space="preserve"> INDETERMINATO DI N. 4 ISTRUTTORI DIRETTIVI CONTABILI - CATEGORIA D1, DEI QUALI N. 2 RISERVATI PRIORITARIAMENTE PER LE FF.AA. AI SENSI DEGLI ARTT. 1014 E 678 D.LGS. N. 66/2010</w:t>
      </w:r>
    </w:p>
    <w:bookmarkEnd w:id="0"/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</w:t>
      </w:r>
      <w:bookmarkStart w:id="1" w:name="_Hlk50557602"/>
      <w:r w:rsidR="00FD5920" w:rsidRPr="00FD5920">
        <w:rPr>
          <w:rFonts w:ascii="Calibri" w:hAnsi="Calibri"/>
          <w:b/>
          <w:bCs/>
          <w:sz w:val="22"/>
        </w:rPr>
        <w:t xml:space="preserve">l’assunzione a tempo pieno </w:t>
      </w:r>
      <w:proofErr w:type="spellStart"/>
      <w:r w:rsidR="00FD5920" w:rsidRPr="00FD5920">
        <w:rPr>
          <w:rFonts w:ascii="Calibri" w:hAnsi="Calibri"/>
          <w:b/>
          <w:bCs/>
          <w:sz w:val="22"/>
        </w:rPr>
        <w:t>ed</w:t>
      </w:r>
      <w:proofErr w:type="spellEnd"/>
      <w:r w:rsidR="00FD5920" w:rsidRPr="00FD5920">
        <w:rPr>
          <w:rFonts w:ascii="Calibri" w:hAnsi="Calibri"/>
          <w:b/>
          <w:bCs/>
          <w:sz w:val="22"/>
        </w:rPr>
        <w:t xml:space="preserve"> indeterminato di n. 4 </w:t>
      </w:r>
      <w:r w:rsidR="00FD5920">
        <w:rPr>
          <w:rFonts w:ascii="Calibri" w:hAnsi="Calibri"/>
          <w:b/>
          <w:bCs/>
          <w:sz w:val="22"/>
        </w:rPr>
        <w:t>I</w:t>
      </w:r>
      <w:r w:rsidR="00FD5920" w:rsidRPr="00FD5920">
        <w:rPr>
          <w:rFonts w:ascii="Calibri" w:hAnsi="Calibri"/>
          <w:b/>
          <w:bCs/>
          <w:sz w:val="22"/>
        </w:rPr>
        <w:t xml:space="preserve">struttori </w:t>
      </w:r>
      <w:r w:rsidR="00FD5920">
        <w:rPr>
          <w:rFonts w:ascii="Calibri" w:hAnsi="Calibri"/>
          <w:b/>
          <w:bCs/>
          <w:sz w:val="22"/>
        </w:rPr>
        <w:t>D</w:t>
      </w:r>
      <w:r w:rsidR="00FD5920" w:rsidRPr="00FD5920">
        <w:rPr>
          <w:rFonts w:ascii="Calibri" w:hAnsi="Calibri"/>
          <w:b/>
          <w:bCs/>
          <w:sz w:val="22"/>
        </w:rPr>
        <w:t xml:space="preserve">irettivi </w:t>
      </w:r>
      <w:r w:rsidR="00FD5920">
        <w:rPr>
          <w:rFonts w:ascii="Calibri" w:hAnsi="Calibri"/>
          <w:b/>
          <w:bCs/>
          <w:sz w:val="22"/>
        </w:rPr>
        <w:t>C</w:t>
      </w:r>
      <w:r w:rsidR="00FD5920" w:rsidRPr="00FD5920">
        <w:rPr>
          <w:rFonts w:ascii="Calibri" w:hAnsi="Calibri"/>
          <w:b/>
          <w:bCs/>
          <w:sz w:val="22"/>
        </w:rPr>
        <w:t xml:space="preserve">ontabili - </w:t>
      </w:r>
      <w:r w:rsidR="00FD5920">
        <w:rPr>
          <w:rFonts w:ascii="Calibri" w:hAnsi="Calibri"/>
          <w:b/>
          <w:bCs/>
          <w:sz w:val="22"/>
        </w:rPr>
        <w:t>C</w:t>
      </w:r>
      <w:r w:rsidR="00FD5920" w:rsidRPr="00FD5920">
        <w:rPr>
          <w:rFonts w:ascii="Calibri" w:hAnsi="Calibri"/>
          <w:b/>
          <w:bCs/>
          <w:sz w:val="22"/>
        </w:rPr>
        <w:t xml:space="preserve">ategoria </w:t>
      </w:r>
      <w:r w:rsidR="00FD5920">
        <w:rPr>
          <w:rFonts w:ascii="Calibri" w:hAnsi="Calibri"/>
          <w:b/>
          <w:bCs/>
          <w:sz w:val="22"/>
        </w:rPr>
        <w:t>D</w:t>
      </w:r>
      <w:r w:rsidR="00FD5920" w:rsidRPr="00FD5920">
        <w:rPr>
          <w:rFonts w:ascii="Calibri" w:hAnsi="Calibri"/>
          <w:b/>
          <w:bCs/>
          <w:sz w:val="22"/>
        </w:rPr>
        <w:t xml:space="preserve">1, dei quali n. 2 riservati prioritariamente per le </w:t>
      </w:r>
      <w:r w:rsidR="00FD5920">
        <w:rPr>
          <w:rFonts w:ascii="Calibri" w:hAnsi="Calibri"/>
          <w:b/>
          <w:bCs/>
          <w:sz w:val="22"/>
        </w:rPr>
        <w:t>FF</w:t>
      </w:r>
      <w:r w:rsidR="00FD5920" w:rsidRPr="00FD5920">
        <w:rPr>
          <w:rFonts w:ascii="Calibri" w:hAnsi="Calibri"/>
          <w:b/>
          <w:bCs/>
          <w:sz w:val="22"/>
        </w:rPr>
        <w:t>.</w:t>
      </w:r>
      <w:r w:rsidR="00FD5920">
        <w:rPr>
          <w:rFonts w:ascii="Calibri" w:hAnsi="Calibri"/>
          <w:b/>
          <w:bCs/>
          <w:sz w:val="22"/>
        </w:rPr>
        <w:t>AA</w:t>
      </w:r>
      <w:r w:rsidR="00FD5920" w:rsidRPr="00FD5920">
        <w:rPr>
          <w:rFonts w:ascii="Calibri" w:hAnsi="Calibri"/>
          <w:b/>
          <w:bCs/>
          <w:sz w:val="22"/>
        </w:rPr>
        <w:t xml:space="preserve">. </w:t>
      </w:r>
      <w:r w:rsidR="00FD5920">
        <w:rPr>
          <w:rFonts w:ascii="Calibri" w:hAnsi="Calibri"/>
          <w:b/>
          <w:bCs/>
          <w:sz w:val="22"/>
        </w:rPr>
        <w:t>a</w:t>
      </w:r>
      <w:r w:rsidR="00FD5920" w:rsidRPr="00FD5920">
        <w:rPr>
          <w:rFonts w:ascii="Calibri" w:hAnsi="Calibri"/>
          <w:b/>
          <w:bCs/>
          <w:sz w:val="22"/>
        </w:rPr>
        <w:t xml:space="preserve">i sensi degli artt. 1014 e 678 </w:t>
      </w:r>
      <w:proofErr w:type="spellStart"/>
      <w:r w:rsidR="00FD5920">
        <w:rPr>
          <w:rFonts w:ascii="Calibri" w:hAnsi="Calibri"/>
          <w:b/>
          <w:bCs/>
          <w:sz w:val="22"/>
        </w:rPr>
        <w:t>D</w:t>
      </w:r>
      <w:r w:rsidR="00FD5920" w:rsidRPr="00FD5920">
        <w:rPr>
          <w:rFonts w:ascii="Calibri" w:hAnsi="Calibri"/>
          <w:b/>
          <w:bCs/>
          <w:sz w:val="22"/>
        </w:rPr>
        <w:t>.</w:t>
      </w:r>
      <w:r w:rsidR="00FD5920">
        <w:rPr>
          <w:rFonts w:ascii="Calibri" w:hAnsi="Calibri"/>
          <w:b/>
          <w:bCs/>
          <w:sz w:val="22"/>
        </w:rPr>
        <w:t>L</w:t>
      </w:r>
      <w:r w:rsidR="00FD5920" w:rsidRPr="00FD5920">
        <w:rPr>
          <w:rFonts w:ascii="Calibri" w:hAnsi="Calibri"/>
          <w:b/>
          <w:bCs/>
          <w:sz w:val="22"/>
        </w:rPr>
        <w:t>gs.</w:t>
      </w:r>
      <w:proofErr w:type="spellEnd"/>
      <w:r w:rsidR="00FD5920" w:rsidRPr="00FD5920">
        <w:rPr>
          <w:rFonts w:ascii="Calibri" w:hAnsi="Calibri"/>
          <w:b/>
          <w:bCs/>
          <w:sz w:val="22"/>
        </w:rPr>
        <w:t xml:space="preserve"> N. 66/2010</w:t>
      </w:r>
      <w:bookmarkEnd w:id="1"/>
      <w:r w:rsidR="00FD5920">
        <w:rPr>
          <w:rFonts w:ascii="Calibri" w:hAnsi="Calibri"/>
          <w:b/>
          <w:bCs/>
          <w:sz w:val="22"/>
        </w:rPr>
        <w:t>,</w:t>
      </w:r>
      <w:r w:rsidR="00476E3B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organizzata e indetta dalla Prov</w:t>
      </w:r>
      <w:r w:rsidR="00D74332">
        <w:rPr>
          <w:rFonts w:ascii="Calibri" w:hAnsi="Calibri"/>
          <w:b/>
          <w:bCs/>
          <w:sz w:val="22"/>
        </w:rPr>
        <w:t>incia di Lecco, d’intesa con i C</w:t>
      </w:r>
      <w:r>
        <w:rPr>
          <w:rFonts w:ascii="Calibri" w:hAnsi="Calibri"/>
          <w:b/>
          <w:bCs/>
          <w:sz w:val="22"/>
        </w:rPr>
        <w:t>omuni</w:t>
      </w:r>
      <w:r w:rsidR="00FD5920">
        <w:rPr>
          <w:rFonts w:ascii="Calibri" w:hAnsi="Calibri"/>
          <w:b/>
          <w:bCs/>
          <w:sz w:val="22"/>
        </w:rPr>
        <w:t xml:space="preserve"> di Abbadia Lariana, Civate, Galbiate e Montevecchia</w:t>
      </w:r>
      <w:r>
        <w:rPr>
          <w:rFonts w:ascii="Calibri" w:hAnsi="Calibri"/>
          <w:b/>
          <w:bCs/>
          <w:sz w:val="22"/>
        </w:rPr>
        <w:t xml:space="preserve">, ai sensi </w:t>
      </w:r>
      <w:proofErr w:type="gramStart"/>
      <w:r>
        <w:rPr>
          <w:rFonts w:ascii="Calibri" w:hAnsi="Calibri"/>
          <w:b/>
          <w:bCs/>
          <w:sz w:val="22"/>
        </w:rPr>
        <w:t>dell’ art.</w:t>
      </w:r>
      <w:proofErr w:type="gramEnd"/>
      <w:r>
        <w:rPr>
          <w:rFonts w:ascii="Calibri" w:hAnsi="Calibri"/>
          <w:b/>
          <w:bCs/>
          <w:sz w:val="22"/>
        </w:rPr>
        <w:t xml:space="preserve"> 1, comma 88, della Legge </w:t>
      </w:r>
      <w:r w:rsidR="00D74332">
        <w:rPr>
          <w:rFonts w:ascii="Calibri" w:hAnsi="Calibri"/>
          <w:b/>
          <w:bCs/>
          <w:sz w:val="22"/>
        </w:rPr>
        <w:t>07/04/</w:t>
      </w:r>
      <w:r>
        <w:rPr>
          <w:rFonts w:ascii="Calibri" w:hAnsi="Calibri"/>
          <w:b/>
          <w:bCs/>
          <w:sz w:val="22"/>
        </w:rPr>
        <w:t>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Pr="004C11AC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bookmarkStart w:id="2" w:name="_GoBack"/>
      <w:bookmarkEnd w:id="2"/>
      <w:r w:rsidRPr="004C11AC">
        <w:rPr>
          <w:rFonts w:ascii="Calibri" w:hAnsi="Calibri"/>
          <w:b/>
          <w:sz w:val="22"/>
        </w:rPr>
        <w:t>dichiara</w:t>
      </w:r>
      <w:r w:rsidRPr="004C11AC">
        <w:rPr>
          <w:rFonts w:ascii="Calibri" w:hAnsi="Calibri"/>
          <w:sz w:val="22"/>
        </w:rPr>
        <w:t>:</w:t>
      </w:r>
    </w:p>
    <w:p w:rsidR="00FD5920" w:rsidRPr="004C11AC" w:rsidRDefault="00FD5920" w:rsidP="00FD5920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 w:rsidRPr="004C11AC">
        <w:rPr>
          <w:bCs/>
          <w:sz w:val="22"/>
        </w:rPr>
        <w:sym w:font="Wingdings 2" w:char="F02A"/>
      </w:r>
      <w:r w:rsidRPr="004C11AC">
        <w:rPr>
          <w:bCs/>
          <w:sz w:val="22"/>
        </w:rPr>
        <w:t xml:space="preserve"> </w:t>
      </w:r>
      <w:r w:rsidRPr="004C11AC">
        <w:rPr>
          <w:rFonts w:ascii="Calibri" w:hAnsi="Calibri"/>
          <w:sz w:val="22"/>
        </w:rPr>
        <w:t>di essere in possesso della cittadinanza italiana</w:t>
      </w:r>
    </w:p>
    <w:p w:rsidR="00FD5920" w:rsidRPr="004C11AC" w:rsidRDefault="00FD5920" w:rsidP="00FD5920">
      <w:pPr>
        <w:widowControl w:val="0"/>
        <w:ind w:left="360"/>
        <w:jc w:val="both"/>
        <w:rPr>
          <w:rFonts w:ascii="Calibri" w:hAnsi="Calibri"/>
          <w:bCs/>
          <w:sz w:val="22"/>
        </w:rPr>
      </w:pPr>
      <w:r w:rsidRPr="004C11AC">
        <w:rPr>
          <w:rFonts w:ascii="Calibri" w:hAnsi="Calibri"/>
          <w:bCs/>
          <w:sz w:val="22"/>
        </w:rPr>
        <w:sym w:font="Wingdings 2" w:char="F02A"/>
      </w:r>
      <w:r w:rsidRPr="004C11AC"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FD5920" w:rsidRPr="004C11AC" w:rsidRDefault="00FD5920" w:rsidP="00FD5920">
      <w:pPr>
        <w:widowControl w:val="0"/>
        <w:ind w:left="360"/>
        <w:jc w:val="both"/>
        <w:rPr>
          <w:rFonts w:ascii="Calibri" w:hAnsi="Calibri"/>
          <w:sz w:val="22"/>
        </w:rPr>
      </w:pPr>
      <w:r w:rsidRPr="004C11AC">
        <w:rPr>
          <w:bCs/>
          <w:sz w:val="22"/>
        </w:rPr>
        <w:sym w:font="Wingdings 2" w:char="F02A"/>
      </w:r>
      <w:r w:rsidRPr="004C11AC">
        <w:rPr>
          <w:bCs/>
          <w:sz w:val="22"/>
        </w:rPr>
        <w:t xml:space="preserve"> </w:t>
      </w:r>
      <w:r w:rsidRPr="004C11AC">
        <w:rPr>
          <w:rFonts w:ascii="Calibri" w:hAnsi="Calibri"/>
          <w:sz w:val="22"/>
        </w:rPr>
        <w:t xml:space="preserve">di essere familiare di cittadino dell’Unione Europea non avente la cittadinanza di uno Stato membro e di essere titolare: </w:t>
      </w:r>
    </w:p>
    <w:p w:rsidR="00FD5920" w:rsidRPr="004C11AC" w:rsidRDefault="00FD5920" w:rsidP="00FD5920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 w:rsidRPr="004C11AC">
        <w:rPr>
          <w:rFonts w:ascii="Calibri" w:hAnsi="Calibri"/>
          <w:bCs/>
          <w:sz w:val="22"/>
        </w:rPr>
        <w:sym w:font="Wingdings 2" w:char="F02A"/>
      </w:r>
      <w:r w:rsidRPr="004C11AC">
        <w:rPr>
          <w:rFonts w:ascii="Calibri" w:hAnsi="Calibri"/>
          <w:bCs/>
          <w:sz w:val="22"/>
        </w:rPr>
        <w:t xml:space="preserve"> del diritto di soggiorno </w:t>
      </w:r>
    </w:p>
    <w:p w:rsidR="00FD5920" w:rsidRPr="004C11AC" w:rsidRDefault="00FD5920" w:rsidP="00FD5920">
      <w:pPr>
        <w:widowControl w:val="0"/>
        <w:ind w:left="360" w:firstLine="708"/>
        <w:jc w:val="both"/>
        <w:rPr>
          <w:rFonts w:ascii="Calibri" w:hAnsi="Calibri"/>
          <w:sz w:val="22"/>
        </w:rPr>
      </w:pPr>
      <w:r w:rsidRPr="004C11AC">
        <w:rPr>
          <w:rFonts w:ascii="Calibri" w:hAnsi="Calibri"/>
          <w:bCs/>
          <w:sz w:val="22"/>
        </w:rPr>
        <w:sym w:font="Wingdings 2" w:char="F02A"/>
      </w:r>
      <w:r w:rsidRPr="004C11AC">
        <w:rPr>
          <w:rFonts w:ascii="Calibri" w:hAnsi="Calibri"/>
          <w:bCs/>
          <w:sz w:val="22"/>
        </w:rPr>
        <w:t xml:space="preserve"> del</w:t>
      </w:r>
      <w:r w:rsidRPr="004C11AC">
        <w:rPr>
          <w:rFonts w:ascii="Calibri" w:hAnsi="Calibri"/>
          <w:sz w:val="22"/>
        </w:rPr>
        <w:t xml:space="preserve"> diritto di soggiorno permanente</w:t>
      </w:r>
    </w:p>
    <w:p w:rsidR="00FD5920" w:rsidRPr="004C11AC" w:rsidRDefault="00FD5920" w:rsidP="00FD5920">
      <w:pPr>
        <w:widowControl w:val="0"/>
        <w:ind w:left="360"/>
        <w:jc w:val="both"/>
        <w:rPr>
          <w:rFonts w:ascii="Calibri" w:hAnsi="Calibri"/>
          <w:bCs/>
          <w:sz w:val="22"/>
        </w:rPr>
      </w:pPr>
      <w:r w:rsidRPr="004C11AC">
        <w:rPr>
          <w:bCs/>
          <w:sz w:val="22"/>
        </w:rPr>
        <w:sym w:font="Wingdings 2" w:char="F02A"/>
      </w:r>
      <w:r w:rsidRPr="004C11AC">
        <w:rPr>
          <w:bCs/>
          <w:sz w:val="22"/>
        </w:rPr>
        <w:t xml:space="preserve"> </w:t>
      </w:r>
      <w:r w:rsidRPr="004C11AC">
        <w:rPr>
          <w:rFonts w:ascii="Calibri" w:hAnsi="Calibri"/>
          <w:bCs/>
          <w:sz w:val="22"/>
        </w:rPr>
        <w:t>di essere in possesso della cittadinanza dello Stato di____________________________________ e di essere titolare:</w:t>
      </w:r>
    </w:p>
    <w:p w:rsidR="00FD5920" w:rsidRPr="004C11AC" w:rsidRDefault="00FD5920" w:rsidP="00FD5920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 w:rsidRPr="004C11AC">
        <w:rPr>
          <w:rFonts w:ascii="Calibri" w:hAnsi="Calibri"/>
          <w:bCs/>
          <w:sz w:val="22"/>
        </w:rPr>
        <w:sym w:font="Wingdings 2" w:char="F02A"/>
      </w:r>
      <w:r w:rsidRPr="004C11AC">
        <w:rPr>
          <w:rFonts w:ascii="Calibri" w:hAnsi="Calibri"/>
          <w:bCs/>
          <w:sz w:val="22"/>
        </w:rPr>
        <w:t xml:space="preserve"> del permesso di soggiorno CE per soggiornanti di lungo periodo</w:t>
      </w:r>
    </w:p>
    <w:p w:rsidR="00FD5920" w:rsidRPr="004C11AC" w:rsidRDefault="00FD5920" w:rsidP="00FD5920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 w:rsidRPr="004C11AC">
        <w:rPr>
          <w:rFonts w:ascii="Calibri" w:hAnsi="Calibri"/>
          <w:bCs/>
          <w:sz w:val="22"/>
        </w:rPr>
        <w:sym w:font="Wingdings 2" w:char="F02A"/>
      </w:r>
      <w:r w:rsidRPr="004C11AC">
        <w:rPr>
          <w:rFonts w:ascii="Calibri" w:hAnsi="Calibri"/>
          <w:bCs/>
          <w:sz w:val="22"/>
        </w:rPr>
        <w:t xml:space="preserve"> dello status di rifugiato</w:t>
      </w:r>
    </w:p>
    <w:p w:rsidR="00FD5920" w:rsidRDefault="00FD5920" w:rsidP="00FD5920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 w:rsidRPr="004C11AC">
        <w:rPr>
          <w:rFonts w:ascii="Calibri" w:hAnsi="Calibri"/>
          <w:bCs/>
          <w:sz w:val="22"/>
        </w:rPr>
        <w:sym w:font="Wingdings 2" w:char="F02A"/>
      </w:r>
      <w:r w:rsidRPr="004C11AC">
        <w:rPr>
          <w:rFonts w:ascii="Calibri" w:hAnsi="Calibri"/>
          <w:bCs/>
          <w:sz w:val="22"/>
        </w:rPr>
        <w:t xml:space="preserve"> dello status di protezione sussidiaria;</w:t>
      </w:r>
    </w:p>
    <w:p w:rsidR="00A90F63" w:rsidRDefault="00A90F63" w:rsidP="00A90F63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avere in corso i seguenti procedimenti penali: 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essere sottoposto/a 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</w:t>
      </w:r>
      <w:proofErr w:type="gramStart"/>
      <w:r>
        <w:t>_ ;</w:t>
      </w:r>
      <w:proofErr w:type="gramEnd"/>
    </w:p>
    <w:p w:rsidR="00A90F63" w:rsidRDefault="00A90F63">
      <w:pPr>
        <w:pStyle w:val="Rientrocorpodeltesto2"/>
        <w:spacing w:line="240" w:lineRule="auto"/>
      </w:pPr>
    </w:p>
    <w:p w:rsidR="00FD5920" w:rsidRPr="00FD5920" w:rsidRDefault="00A90F63" w:rsidP="00FD5920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</w:t>
      </w:r>
      <w:bookmarkStart w:id="3" w:name="_Hlk50557362"/>
      <w:r>
        <w:rPr>
          <w:bCs/>
        </w:rPr>
        <w:t>nell’ambito di applicazione della L.</w:t>
      </w:r>
      <w:r w:rsidR="00D74332">
        <w:rPr>
          <w:bCs/>
        </w:rPr>
        <w:t xml:space="preserve"> 104/92</w:t>
      </w:r>
      <w:r w:rsidR="00FD5920">
        <w:rPr>
          <w:bCs/>
        </w:rPr>
        <w:t xml:space="preserve"> e</w:t>
      </w:r>
      <w:r>
        <w:rPr>
          <w:bCs/>
        </w:rPr>
        <w:t xml:space="preserve"> di avere bisogno, per l’espletamento della prova d’esame dell’ausilio </w:t>
      </w:r>
      <w:proofErr w:type="gramStart"/>
      <w:r>
        <w:rPr>
          <w:bCs/>
        </w:rPr>
        <w:t>di:_</w:t>
      </w:r>
      <w:proofErr w:type="gramEnd"/>
      <w:r>
        <w:rPr>
          <w:bCs/>
        </w:rPr>
        <w:t>_____________________</w:t>
      </w:r>
      <w:r w:rsidR="00C85238">
        <w:rPr>
          <w:bCs/>
        </w:rPr>
        <w:t xml:space="preserve"> </w:t>
      </w:r>
      <w:r>
        <w:rPr>
          <w:bCs/>
        </w:rPr>
        <w:t>e di avere/non avere la necessità di tempi aggiuntivi;</w:t>
      </w:r>
    </w:p>
    <w:p w:rsidR="00FD5920" w:rsidRDefault="00FD5920" w:rsidP="00FD5920">
      <w:pPr>
        <w:pStyle w:val="Rientrocorpodeltesto2"/>
        <w:spacing w:line="240" w:lineRule="auto"/>
      </w:pPr>
    </w:p>
    <w:p w:rsidR="00FD5920" w:rsidRDefault="00FD5920" w:rsidP="00FD5920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t xml:space="preserve"> </w:t>
      </w:r>
      <w:r>
        <w:rPr>
          <w:bCs/>
        </w:rPr>
        <w:sym w:font="Wingdings 2" w:char="F02A"/>
      </w:r>
      <w:r>
        <w:rPr>
          <w:bCs/>
        </w:rPr>
        <w:t xml:space="preserve"> </w:t>
      </w:r>
      <w:r>
        <w:t xml:space="preserve">di </w:t>
      </w:r>
      <w:r w:rsidRPr="00FD5920">
        <w:t>rientrare</w:t>
      </w:r>
      <w:r>
        <w:t xml:space="preserve"> nelle casistiche di cui all’art. 25 comma 9 della Legge 11/08/2014 n. 114 e quindi di </w:t>
      </w:r>
      <w:r w:rsidRPr="00FD5920">
        <w:t>non essere tenuto a sostenere l’eventuale prova preselettiva ai sensi dell’art. 20 comma 2-bis della Legge n</w:t>
      </w:r>
      <w:r>
        <w:t>. 104/1992 (persona affetta da invalidità uguale o superiore all’80%);</w:t>
      </w:r>
    </w:p>
    <w:bookmarkEnd w:id="3"/>
    <w:p w:rsidR="00A90F63" w:rsidRDefault="00A90F63">
      <w:pPr>
        <w:pStyle w:val="Rientrocorpodeltesto2"/>
        <w:spacing w:line="240" w:lineRule="auto"/>
        <w:ind w:left="0"/>
      </w:pPr>
    </w:p>
    <w:p w:rsidR="00B02A61" w:rsidRDefault="00B02A61" w:rsidP="00B02A6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laurea (precisare specifica disposizione normativa per eventuale equipollenza o equiparazione):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9F1CDC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</w:t>
      </w:r>
      <w:r w:rsidR="00C85238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rilasciato il____________</w:t>
      </w:r>
      <w:r w:rsidR="00C85238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2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</w:t>
      </w:r>
      <w:r w:rsidR="00DA2368" w:rsidRPr="00DA2368">
        <w:rPr>
          <w:rFonts w:ascii="Calibri" w:hAnsi="Calibri"/>
          <w:bCs/>
        </w:rPr>
        <w:t xml:space="preserve">l’assunzione a tempo pieno </w:t>
      </w:r>
      <w:proofErr w:type="spellStart"/>
      <w:r w:rsidR="00DA2368" w:rsidRPr="00DA2368">
        <w:rPr>
          <w:rFonts w:ascii="Calibri" w:hAnsi="Calibri"/>
          <w:bCs/>
        </w:rPr>
        <w:t>ed</w:t>
      </w:r>
      <w:proofErr w:type="spellEnd"/>
      <w:r w:rsidR="00DA2368" w:rsidRPr="00DA2368">
        <w:rPr>
          <w:rFonts w:ascii="Calibri" w:hAnsi="Calibri"/>
          <w:bCs/>
        </w:rPr>
        <w:t xml:space="preserve"> indeterminato di n. 4 Istruttori Direttivi Contabili - Categoria D1, dei quali n. 2 riservati prioritariamente per le FF.AA. ai sensi degli artt. 1014 e 678 </w:t>
      </w:r>
      <w:proofErr w:type="spellStart"/>
      <w:r w:rsidR="00DA2368" w:rsidRPr="00DA2368">
        <w:rPr>
          <w:rFonts w:ascii="Calibri" w:hAnsi="Calibri"/>
          <w:bCs/>
        </w:rPr>
        <w:t>D.Lgs.</w:t>
      </w:r>
      <w:proofErr w:type="spellEnd"/>
      <w:r w:rsidR="00DA2368" w:rsidRPr="00DA2368">
        <w:rPr>
          <w:rFonts w:ascii="Calibri" w:hAnsi="Calibri"/>
          <w:bCs/>
        </w:rPr>
        <w:t xml:space="preserve"> N. 66/2010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Style w:val="Collegamentoipertestuale"/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hyperlink r:id="rId13" w:history="1">
        <w:r w:rsidR="00654FD9" w:rsidRPr="00EA6806">
          <w:rPr>
            <w:rStyle w:val="Collegamentoipertestuale"/>
            <w:rFonts w:ascii="Calibri" w:hAnsi="Calibri"/>
            <w:bCs/>
          </w:rPr>
          <w:t>risorseumane@provincia.lecco.it</w:t>
        </w:r>
      </w:hyperlink>
    </w:p>
    <w:p w:rsidR="001B6440" w:rsidRPr="0062686D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1B6440" w:rsidRPr="00E93E0E" w:rsidRDefault="001B6440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sectPr w:rsidR="001B6440" w:rsidRPr="00E93E0E" w:rsidSect="00B523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D8" w:rsidRDefault="005E47D8">
      <w:r>
        <w:separator/>
      </w:r>
    </w:p>
  </w:endnote>
  <w:endnote w:type="continuationSeparator" w:id="0">
    <w:p w:rsidR="005E47D8" w:rsidRDefault="005E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D8" w:rsidRDefault="005E47D8">
      <w:r>
        <w:separator/>
      </w:r>
    </w:p>
  </w:footnote>
  <w:footnote w:type="continuationSeparator" w:id="0">
    <w:p w:rsidR="005E47D8" w:rsidRDefault="005E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9C"/>
    <w:rsid w:val="0004405B"/>
    <w:rsid w:val="000459AE"/>
    <w:rsid w:val="0006228A"/>
    <w:rsid w:val="001B6440"/>
    <w:rsid w:val="001E6B9C"/>
    <w:rsid w:val="001F4005"/>
    <w:rsid w:val="001F7D38"/>
    <w:rsid w:val="00234339"/>
    <w:rsid w:val="00305C9D"/>
    <w:rsid w:val="003101B0"/>
    <w:rsid w:val="00324151"/>
    <w:rsid w:val="003513C3"/>
    <w:rsid w:val="003D49B1"/>
    <w:rsid w:val="003E6C0C"/>
    <w:rsid w:val="00465940"/>
    <w:rsid w:val="00476E3B"/>
    <w:rsid w:val="004A4364"/>
    <w:rsid w:val="004C11AC"/>
    <w:rsid w:val="00503AAD"/>
    <w:rsid w:val="00546356"/>
    <w:rsid w:val="00547D96"/>
    <w:rsid w:val="005C2CC2"/>
    <w:rsid w:val="005E47D8"/>
    <w:rsid w:val="00654FD9"/>
    <w:rsid w:val="00686EB3"/>
    <w:rsid w:val="00700926"/>
    <w:rsid w:val="007173F0"/>
    <w:rsid w:val="00751172"/>
    <w:rsid w:val="00893777"/>
    <w:rsid w:val="00954AEC"/>
    <w:rsid w:val="009824C0"/>
    <w:rsid w:val="009F1CDC"/>
    <w:rsid w:val="00A90F63"/>
    <w:rsid w:val="00B02A61"/>
    <w:rsid w:val="00B52319"/>
    <w:rsid w:val="00C85238"/>
    <w:rsid w:val="00D74332"/>
    <w:rsid w:val="00DA2368"/>
    <w:rsid w:val="00E12B13"/>
    <w:rsid w:val="00E45FC4"/>
    <w:rsid w:val="00E57B29"/>
    <w:rsid w:val="00E93E0E"/>
    <w:rsid w:val="00F46C3E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F077CC4-43CB-482D-9992-CEC5E53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2319"/>
    <w:rPr>
      <w:color w:val="0000FF"/>
      <w:u w:val="single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B52319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B52319"/>
    <w:rPr>
      <w:color w:val="800080"/>
      <w:u w:val="single"/>
    </w:rPr>
  </w:style>
  <w:style w:type="paragraph" w:styleId="Mappadocumento">
    <w:name w:val="Document Map"/>
    <w:basedOn w:val="Normale"/>
    <w:semiHidden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B52319"/>
    <w:rPr>
      <w:i/>
      <w:iCs/>
    </w:rPr>
  </w:style>
  <w:style w:type="paragraph" w:styleId="Corpodeltesto3">
    <w:name w:val="Body Text 3"/>
    <w:basedOn w:val="Normale"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rsid w:val="009824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24C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9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sorse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provincia.lecc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vincia.lecco@lc.legalmail.camcom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sorseumane@provincia.lecc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5E88D-8D57-4B60-ABE0-591B10AD3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3BE12-B55C-4D80-A2D4-22088CF3B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5916F-946B-4B7B-92C8-75A99DA71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9878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Pietro Cottica</cp:lastModifiedBy>
  <cp:revision>20</cp:revision>
  <cp:lastPrinted>2019-12-19T10:59:00Z</cp:lastPrinted>
  <dcterms:created xsi:type="dcterms:W3CDTF">2019-08-01T09:48:00Z</dcterms:created>
  <dcterms:modified xsi:type="dcterms:W3CDTF">2020-09-15T09:11:00Z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7011800</vt:r8>
  </property>
</Properties>
</file>