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015" w:type="dxa"/>
        <w:jc w:val="left"/>
        <w:tblInd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15"/>
      </w:tblGrid>
      <w:tr>
        <w:trPr/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2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567" w:leader="none"/>
                <w:tab w:val="left" w:pos="6521" w:leader="none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3</w:t>
      </w:r>
    </w:p>
    <w:p>
      <w:pPr>
        <w:pStyle w:val="Titolo4"/>
        <w:rPr/>
      </w:pPr>
      <w:r>
        <w:rPr/>
        <w:t>23900 Lecco</w:t>
      </w:r>
    </w:p>
    <w:p>
      <w:pPr>
        <w:pStyle w:val="Intestazione"/>
        <w:rPr/>
      </w:pPr>
      <w:r>
        <w:rPr>
          <w:rStyle w:val="Enfasi"/>
          <w:rFonts w:cs="Arial" w:ascii="Calibri" w:hAnsi="Calibri"/>
          <w:i w:val="false"/>
          <w:color w:val="000000"/>
          <w:sz w:val="18"/>
          <w:szCs w:val="18"/>
          <w:lang w:val="fr-FR"/>
        </w:rPr>
        <w:t xml:space="preserve">Pec: </w:t>
      </w:r>
      <w:hyperlink r:id="rId2">
        <w:r>
          <w:rPr>
            <w:rStyle w:val="CollegamentoInternet"/>
            <w:rFonts w:cs="Arial" w:ascii="Calibri" w:hAnsi="Calibri"/>
            <w:sz w:val="18"/>
            <w:szCs w:val="18"/>
            <w:lang w:val="fr-FR"/>
          </w:rPr>
          <w:t>provincia.lecco@lc.legalmail.camcom.it</w:t>
        </w:r>
      </w:hyperlink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Titolo3"/>
        <w:rPr/>
      </w:pPr>
      <w:r>
        <w:rPr/>
        <w:t>RIF. “Selezione 2 Istruttori amministrativi - C1”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DOMANDA DI PARTECIPAZIONE AVVISO PUBBLICO DI SELEZIONE, PER SOLI ESAMI, PER L’ASSUNZIONE A TEMPO INDETERMINATO E PIENO DI N. 2 ISTRUTTORI AMMINISTRATIVI – CATEGORIA C1 DI CUI 1 POSTO PER LA DIREZIONE ORGANIZZATIVA I – BILANCIO E FINANZE E N.1 POSTO PER LA DIREZIONE ORGANIZZATIVA III – APPALTI E CONTRATTI DELLA PROVINCIA DI LECCO 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  <w:t>INTERAMENTE RISERVATI AI SOGGETTI DISABILI DI CUI ALLA LEGGE N. 68/1999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680" w:hanging="6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Il/la sottoscritto/a ________________________________________________________________________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nato/a a __________________________ il 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residente a _________________ in via _______________________________________________________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di stato civile _______________ COD. FISC. 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N°di telef.____________________Indirizzo e-mail/PEC___________________________________________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Cellulare_____________________________;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 e pieno di n. 2 Istruttori Amministrativi – Categoria C.1 di cui 1 posto per la Direzione Organizzativa I – Bilancio e finanze e n.1 posto per la Direzione Organizzativa III – Appalti e contratti della Provincia di Lecco interamente riservati ai soggetti disabili di cui alla Legge n. 68/1999.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>
      <w:pPr>
        <w:pStyle w:val="Normal"/>
        <w:widowControl w:val="false"/>
        <w:numPr>
          <w:ilvl w:val="0"/>
          <w:numId w:val="1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possesso della cittadinanza del seguente Stato appartenente alla UE_________________</w:t>
      </w:r>
    </w:p>
    <w:p>
      <w:pPr>
        <w:pStyle w:val="Normal"/>
        <w:widowControl w:val="false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di essere in possesso della cittadinanza dello Stato di____________________________________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 diritto/ permesso di__________________________________________________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dello status di rifugiato</w:t>
      </w:r>
    </w:p>
    <w:p>
      <w:pPr>
        <w:pStyle w:val="Normal"/>
        <w:widowControl w:val="false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titolare dello status di protezione sussidiaria;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numPr>
          <w:ilvl w:val="0"/>
          <w:numId w:val="1"/>
        </w:numPr>
        <w:ind w:left="360" w:hanging="36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godere dei diritti politici e civili e di essere iscritto/a nelle liste elettorali del Comune di ______________________________________;</w:t>
      </w:r>
    </w:p>
    <w:p>
      <w:pPr>
        <w:pStyle w:val="Corpodeltesto"/>
        <w:ind w:left="360" w:hanging="0"/>
        <w:rPr>
          <w:bCs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bCs/>
          <w:sz w:val="22"/>
        </w:rPr>
        <w:t>di non essere iscritto/a o di essere stato cancellato/a dalle liste medesime per il seguente motivo: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>
      <w:pPr>
        <w:pStyle w:val="Corpodeltesto"/>
        <w:ind w:left="360" w:hanging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eastAsia="Wingdings 2" w:cs="Wingdings 2" w:ascii="Wingdings 2" w:hAnsi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>
      <w:pPr>
        <w:pStyle w:val="Normal"/>
        <w:widowControl w:val="false"/>
        <w:tabs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iscritto nell’apposito elenco previsto dall’art. 8 della Legge n. 68/1999 e ss.mm.ii.;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appartenere alla categoria delle persone disabili di cui all’art. 1 comma 1 della Legge n. 68/1999 (con esclusione dei soggetti privi di vista, non udenti e affetti da mutismo) attestata da certificato rilasciato dalle Commissioni mediche previste dalla legislazione vigente;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ind w:left="360" w:hanging="360"/>
        <w:jc w:val="both"/>
        <w:rPr/>
      </w:pPr>
      <w:r>
        <w:rPr>
          <w:rFonts w:ascii="Calibri" w:hAnsi="Calibri"/>
          <w:sz w:val="22"/>
        </w:rPr>
        <w:t>di appartenere alle categorie di cui alla Legge n. 68/1999 e di non aver perduto ogni capacità lavorativa e che la natura ed il grado della propria invalidità non è di danno alla salute ed alla incolumità dei compagni di lavoro o alla sicurezza degli impianti</w:t>
      </w:r>
      <w:r>
        <w:rPr/>
        <w:t>;</w:t>
      </w:r>
    </w:p>
    <w:p>
      <w:pPr>
        <w:pStyle w:val="BodyTextIndent2"/>
        <w:spacing w:lineRule="auto" w:line="240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>
          <w:bCs/>
        </w:rPr>
        <w:t>di rientrare nell’ambito di applicazione della L.104/92 e di avere bisogno, per l’espletamento della prova d’esame dell’ausilio di: ______________________e di avere/non avere la necessità di tempi aggiuntivi;</w:t>
      </w:r>
    </w:p>
    <w:p>
      <w:pPr>
        <w:pStyle w:val="ListParagraph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/>
        <w:t xml:space="preserve">di </w:t>
      </w:r>
      <w:r>
        <w:rPr>
          <w:u w:val="single"/>
        </w:rPr>
        <w:t>rientrare/non rientrare</w:t>
      </w:r>
      <w:r>
        <w:rPr/>
        <w:t xml:space="preserve"> (barrare l’ipotesi che non interessa) nelle casistiche di cui all’art. 25 comma 9 della Legge 11/08/2014 n. 114 e quindi di </w:t>
      </w:r>
      <w:r>
        <w:rPr>
          <w:u w:val="single"/>
        </w:rPr>
        <w:t>essere/non essere</w:t>
      </w:r>
      <w:r>
        <w:rPr/>
        <w:t xml:space="preserve"> tenuto a sostenere l’eventuale prova preselettiva ai sensi dell’art. 20 comma 2-bis della Legge n. 104/1992 (persona affetta da invalidità uguale o superiore all’80%);</w:t>
      </w:r>
    </w:p>
    <w:p>
      <w:pPr>
        <w:pStyle w:val="BodyTextIndent2"/>
        <w:spacing w:lineRule="auto" w:line="240"/>
        <w:rPr/>
      </w:pPr>
      <w:r>
        <w:rPr/>
      </w:r>
    </w:p>
    <w:p>
      <w:pPr>
        <w:pStyle w:val="BodyTextIndent2"/>
        <w:numPr>
          <w:ilvl w:val="0"/>
          <w:numId w:val="2"/>
        </w:numPr>
        <w:tabs>
          <w:tab w:val="left" w:pos="360" w:leader="none"/>
          <w:tab w:val="left" w:pos="6521" w:leader="none"/>
        </w:tabs>
        <w:spacing w:lineRule="auto" w:line="240"/>
        <w:ind w:left="360" w:hanging="360"/>
        <w:rPr/>
      </w:pPr>
      <w:r>
        <w:rPr>
          <w:bCs/>
        </w:rPr>
        <w:t xml:space="preserve">di essere in posizione regolare nei confronti dell’obbligo di leva </w:t>
      </w:r>
      <w:r>
        <w:rPr>
          <w:bCs/>
          <w:i/>
        </w:rPr>
        <w:t>(per i candidati di sesso maschile nati entro il 31/12/1985)</w:t>
      </w:r>
      <w:r>
        <w:rPr>
          <w:bCs/>
        </w:rPr>
        <w:t>;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  <w:highlight w:val="yellow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60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scuola secondaria superiore quinquennale (maturità</w:t>
      </w:r>
      <w:bookmarkStart w:id="0" w:name="_GoBack"/>
      <w:bookmarkEnd w:id="0"/>
      <w:r>
        <w:rPr>
          <w:rFonts w:ascii="Calibri" w:hAnsi="Calibri"/>
          <w:sz w:val="22"/>
        </w:rPr>
        <w:t>):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 _________________________________________ nell’anno __________ punteggio________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patente di guida di cat. B;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  <w:highlight w:val="yellow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>
      <w:pPr>
        <w:pStyle w:val="Normal"/>
        <w:widowControl w:val="false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>
      <w:pPr>
        <w:pStyle w:val="Normal"/>
        <w:widowControl w:val="false"/>
        <w:ind w:left="357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</w:t>
      </w:r>
    </w:p>
    <w:p>
      <w:pPr>
        <w:pStyle w:val="Normal"/>
        <w:widowControl w:val="false"/>
        <w:spacing w:lineRule="auto" w: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3"/>
        <w:rPr/>
      </w:pPr>
      <w:r>
        <w:rPr>
          <w:b/>
          <w:bCs/>
          <w:u w:val="single"/>
        </w:rPr>
        <w:t>Recapito</w:t>
      </w:r>
      <w:r>
        <w:rPr/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567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fotocopia documento di identità n. __________rilasciato il ____________da______________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fotocopia n. codice fiscale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curriculum vitae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ricevuta bonifico versamento tassa concorso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1 fotografia formato tessera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certificato rilasciato dalle Commissioni mediche previste dalla legislazione vigente di appartenenza ad una delle categorie protette di cui all’art. 1 della Legge 12/03/1999 n. 68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certificato di iscrizione nell’apposito elenco previsto dall’art. 8 della Legge 68/1999 e ss.mm.ii.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84" w:leader="none"/>
          <w:tab w:val="left" w:pos="6237" w:leader="none"/>
        </w:tabs>
        <w:ind w:left="284" w:hanging="284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altro (specificare)</w:t>
      </w:r>
    </w:p>
    <w:p>
      <w:pPr>
        <w:pStyle w:val="Normal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</w:r>
      <w:r>
        <w:br w:type="page"/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3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2 Istruttori amministrativi – categoria C1 di cui 1 posto per la Direzione Organizzativa I – Bilancio e Finanze e 1 posto per la Direzione Organizzativa III - Appalti e contratti, interamente riservati ai soggetti disabili di cui alla Legge n. 68/1999.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r>
        <w:rPr>
          <w:rFonts w:cs="Calibri" w:ascii="Calibri" w:hAnsi="Calibri" w:asciiTheme="minorHAnsi" w:cstheme="minorHAnsi" w:hAnsiTheme="minorHAnsi"/>
          <w:u w:val="none"/>
        </w:rPr>
        <w:t>risorse</w:t>
      </w:r>
      <w:hyperlink r:id="rId4">
        <w:r>
          <w:rPr>
            <w:rStyle w:val="CollegamentoInternet"/>
            <w:rFonts w:ascii="Calibri" w:hAnsi="Calibri"/>
            <w:bCs/>
            <w:u w:val="none"/>
          </w:rPr>
          <w:t>umane@provincia.lecco.it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luogo e data</w:t>
      </w:r>
    </w:p>
    <w:p>
      <w:pPr>
        <w:pStyle w:val="Normal"/>
        <w:widowControl w:val="false"/>
        <w:tabs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left" w:pos="567" w:leader="none"/>
        </w:tabs>
        <w:ind w:left="3960" w:hang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</w:t>
      </w:r>
    </w:p>
    <w:p>
      <w:pPr>
        <w:pStyle w:val="Normal"/>
        <w:widowControl w:val="false"/>
        <w:tabs>
          <w:tab w:val="left" w:pos="567" w:leader="none"/>
          <w:tab w:val="left" w:pos="6237" w:leader="none"/>
        </w:tabs>
        <w:ind w:left="3960" w:hanging="0"/>
        <w:jc w:val="center"/>
        <w:rPr/>
      </w:pPr>
      <w:r>
        <w:rPr>
          <w:rFonts w:ascii="Calibri" w:hAnsi="Calibri"/>
          <w:bCs/>
        </w:rPr>
        <w:t>firma per esteso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5"/>
      <w:numFmt w:val="bullet"/>
      <w:lvlText w:val=""/>
      <w:lvlJc w:val="left"/>
      <w:pPr>
        <w:ind w:left="720" w:hanging="360"/>
      </w:pPr>
      <w:rPr>
        <w:rFonts w:ascii="Wingdings 2" w:hAnsi="Wingdings 2" w:cs="Wingdings 2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4a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0234ad"/>
    <w:pPr>
      <w:keepNext/>
      <w:widowControl w:val="false"/>
      <w:tabs>
        <w:tab w:val="left" w:pos="567" w:leader="none"/>
        <w:tab w:val="left" w:pos="6521" w:leader="none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"/>
    <w:qFormat/>
    <w:rsid w:val="000234ad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"/>
    <w:qFormat/>
    <w:rsid w:val="000234ad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0234ad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0234ad"/>
    <w:rPr>
      <w:color w:val="800080"/>
      <w:u w:val="single"/>
    </w:rPr>
  </w:style>
  <w:style w:type="character" w:styleId="Enfasi">
    <w:name w:val="Enfasi"/>
    <w:basedOn w:val="DefaultParagraphFont"/>
    <w:qFormat/>
    <w:rsid w:val="000234ad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9e3d7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ascii="Calibri" w:hAnsi="Calibri" w:eastAsia="Times New Roman" w:cs="Times New Roman"/>
      <w:b/>
      <w:sz w:val="22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0234ad"/>
    <w:pPr>
      <w:jc w:val="both"/>
    </w:pPr>
    <w:rPr>
      <w:rFonts w:ascii="Calibri" w:hAnsi="Calibri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rsid w:val="000234ad"/>
    <w:pPr>
      <w:ind w:left="720" w:hanging="0"/>
      <w:jc w:val="both"/>
    </w:pPr>
    <w:rPr>
      <w:rFonts w:ascii="Calibri" w:hAnsi="Calibri"/>
    </w:rPr>
  </w:style>
  <w:style w:type="paragraph" w:styleId="BodyText2">
    <w:name w:val="Body Text 2"/>
    <w:basedOn w:val="Normal"/>
    <w:qFormat/>
    <w:rsid w:val="000234ad"/>
    <w:pPr>
      <w:widowControl w:val="false"/>
      <w:jc w:val="both"/>
    </w:pPr>
    <w:rPr>
      <w:b/>
      <w:bCs/>
      <w:szCs w:val="20"/>
    </w:rPr>
  </w:style>
  <w:style w:type="paragraph" w:styleId="BodyTextIndent2">
    <w:name w:val="Body Text Indent 2"/>
    <w:basedOn w:val="Normal"/>
    <w:qFormat/>
    <w:rsid w:val="000234ad"/>
    <w:pPr>
      <w:widowControl w:val="false"/>
      <w:tabs>
        <w:tab w:val="left" w:pos="6521" w:leader="none"/>
      </w:tabs>
      <w:spacing w:lineRule="auto" w:line="480"/>
      <w:ind w:left="360" w:hanging="0"/>
      <w:jc w:val="both"/>
    </w:pPr>
    <w:rPr>
      <w:rFonts w:ascii="Calibri" w:hAnsi="Calibri"/>
      <w:sz w:val="22"/>
    </w:rPr>
  </w:style>
  <w:style w:type="paragraph" w:styleId="DocumentMap">
    <w:name w:val="Document Map"/>
    <w:basedOn w:val="Normal"/>
    <w:semiHidden/>
    <w:qFormat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"/>
    <w:rsid w:val="000234ad"/>
    <w:pPr>
      <w:tabs>
        <w:tab w:val="center" w:pos="4153" w:leader="none"/>
        <w:tab w:val="right" w:pos="8306" w:leader="none"/>
      </w:tabs>
    </w:pPr>
    <w:rPr>
      <w:rFonts w:ascii="Times" w:hAnsi="Times" w:eastAsia="Times"/>
      <w:szCs w:val="20"/>
    </w:rPr>
  </w:style>
  <w:style w:type="paragraph" w:styleId="BodyText3">
    <w:name w:val="Body Text 3"/>
    <w:basedOn w:val="Normal"/>
    <w:qFormat/>
    <w:rsid w:val="000234ad"/>
    <w:pPr>
      <w:widowControl w:val="false"/>
      <w:tabs>
        <w:tab w:val="left" w:pos="567" w:leader="none"/>
        <w:tab w:val="left" w:pos="6521" w:leader="none"/>
      </w:tabs>
      <w:jc w:val="both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d46c2a"/>
    <w:pPr>
      <w:ind w:left="708" w:hanging="0"/>
    </w:pPr>
    <w:rPr/>
  </w:style>
  <w:style w:type="paragraph" w:styleId="BalloonText">
    <w:name w:val="Balloon Text"/>
    <w:basedOn w:val="Normal"/>
    <w:link w:val="TestofumettoCarattere"/>
    <w:semiHidden/>
    <w:unhideWhenUsed/>
    <w:qFormat/>
    <w:rsid w:val="009e3d7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lecco@lc.legalmail.camcom.it" TargetMode="External"/><Relationship Id="rId3" Type="http://schemas.openxmlformats.org/officeDocument/2006/relationships/hyperlink" Target="mailto:dpo@provincia.lecco.it" TargetMode="External"/><Relationship Id="rId4" Type="http://schemas.openxmlformats.org/officeDocument/2006/relationships/hyperlink" Target="mailto:umane@provincia.lecco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LibreOffice/5.2.5.1$Windows_x86 LibreOffice_project/0312e1a284a7d50ca85a365c316c7abbf20a4d22</Application>
  <Pages>8</Pages>
  <Words>1328</Words>
  <Characters>8812</Characters>
  <CharactersWithSpaces>10036</CharactersWithSpaces>
  <Paragraphs>88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2019-04-30T11:01:00Z</dcterms:created>
  <dc:creator>Provincia di Lecco</dc:creator>
  <dc:description/>
  <dc:language>it-IT</dc:language>
  <cp:lastModifiedBy>Rosaria Ragone</cp:lastModifiedBy>
  <cp:lastPrinted>2020-02-14T12:28:00Z</cp:lastPrinted>
  <dcterms:modified xsi:type="dcterms:W3CDTF">2020-02-17T11:22:00Z</dcterms:modified>
  <cp:revision>19</cp:revision>
  <dc:subject/>
  <dc:title>Alla Provincia di Lecco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