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DD4C" w14:textId="77777777" w:rsidR="00547724" w:rsidRDefault="005477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46888B" w14:textId="77777777" w:rsidR="00547724" w:rsidRDefault="005477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8F137D3" w14:textId="77777777" w:rsidR="00547724" w:rsidRDefault="00547724">
      <w:pPr>
        <w:widowControl w:val="0"/>
        <w:autoSpaceDE w:val="0"/>
        <w:autoSpaceDN w:val="0"/>
        <w:adjustRightInd w:val="0"/>
        <w:spacing w:after="0" w:line="540" w:lineRule="exact"/>
        <w:ind w:left="4811" w:right="-20"/>
        <w:rPr>
          <w:rFonts w:cs="Calibri"/>
          <w:b/>
          <w:bCs/>
          <w:color w:val="FFFFFF"/>
          <w:position w:val="1"/>
          <w:sz w:val="48"/>
          <w:szCs w:val="48"/>
        </w:rPr>
      </w:pPr>
      <w:r>
        <w:rPr>
          <w:rFonts w:cs="Calibri"/>
          <w:b/>
          <w:bCs/>
          <w:color w:val="FFFFFF"/>
          <w:position w:val="1"/>
          <w:sz w:val="48"/>
          <w:szCs w:val="48"/>
        </w:rPr>
        <w:t>T</w:t>
      </w:r>
      <w:r>
        <w:rPr>
          <w:rFonts w:cs="Calibri"/>
          <w:b/>
          <w:bCs/>
          <w:color w:val="FFFFFF"/>
          <w:spacing w:val="-1"/>
          <w:position w:val="1"/>
          <w:sz w:val="48"/>
          <w:szCs w:val="48"/>
        </w:rPr>
        <w:t>I</w:t>
      </w:r>
      <w:r>
        <w:rPr>
          <w:rFonts w:cs="Calibri"/>
          <w:b/>
          <w:bCs/>
          <w:color w:val="FFFFFF"/>
          <w:position w:val="1"/>
          <w:sz w:val="48"/>
          <w:szCs w:val="48"/>
        </w:rPr>
        <w:t>V</w:t>
      </w:r>
      <w:r>
        <w:rPr>
          <w:rFonts w:cs="Calibri"/>
          <w:b/>
          <w:bCs/>
          <w:color w:val="FFFFFF"/>
          <w:spacing w:val="-1"/>
          <w:position w:val="1"/>
          <w:sz w:val="48"/>
          <w:szCs w:val="48"/>
        </w:rPr>
        <w:t>I</w:t>
      </w:r>
      <w:r>
        <w:rPr>
          <w:rFonts w:cs="Calibri"/>
          <w:b/>
          <w:bCs/>
          <w:color w:val="FFFFFF"/>
          <w:position w:val="1"/>
          <w:sz w:val="48"/>
          <w:szCs w:val="48"/>
        </w:rPr>
        <w:t>TÀ</w:t>
      </w:r>
      <w:r>
        <w:rPr>
          <w:rFonts w:cs="Calibri"/>
          <w:b/>
          <w:bCs/>
          <w:color w:val="FFFFFF"/>
          <w:spacing w:val="1"/>
          <w:position w:val="1"/>
          <w:sz w:val="48"/>
          <w:szCs w:val="48"/>
        </w:rPr>
        <w:t xml:space="preserve"> </w:t>
      </w:r>
      <w:r>
        <w:rPr>
          <w:rFonts w:cs="Calibri"/>
          <w:b/>
          <w:bCs/>
          <w:color w:val="FFFFFF"/>
          <w:position w:val="1"/>
          <w:sz w:val="48"/>
          <w:szCs w:val="48"/>
        </w:rPr>
        <w:t>E PROCEDIME</w:t>
      </w:r>
      <w:r>
        <w:rPr>
          <w:rFonts w:cs="Calibri"/>
          <w:b/>
          <w:bCs/>
          <w:color w:val="FFFFFF"/>
          <w:spacing w:val="1"/>
          <w:position w:val="1"/>
          <w:sz w:val="48"/>
          <w:szCs w:val="48"/>
        </w:rPr>
        <w:t>N</w:t>
      </w:r>
      <w:r>
        <w:rPr>
          <w:rFonts w:cs="Calibri"/>
          <w:b/>
          <w:bCs/>
          <w:color w:val="FFFFFF"/>
          <w:position w:val="1"/>
          <w:sz w:val="48"/>
          <w:szCs w:val="48"/>
        </w:rPr>
        <w:t>TI</w:t>
      </w:r>
    </w:p>
    <w:tbl>
      <w:tblPr>
        <w:tblW w:w="14742" w:type="dxa"/>
        <w:tblInd w:w="3404" w:type="dxa"/>
        <w:tblBorders>
          <w:top w:val="single" w:sz="4" w:space="0" w:color="DEEAF6"/>
          <w:left w:val="single" w:sz="4" w:space="0" w:color="DEEAF6"/>
          <w:bottom w:val="single" w:sz="4" w:space="0" w:color="DEEAF6"/>
          <w:right w:val="single" w:sz="4" w:space="0" w:color="DEEAF6"/>
          <w:insideH w:val="single" w:sz="4" w:space="0" w:color="DEEAF6"/>
          <w:insideV w:val="single" w:sz="4" w:space="0" w:color="DEEAF6"/>
        </w:tblBorders>
        <w:shd w:val="clear" w:color="auto" w:fill="1F3864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742"/>
      </w:tblGrid>
      <w:tr w:rsidR="004C0E20" w:rsidRPr="004F1968" w14:paraId="1DBF3944" w14:textId="77777777" w:rsidTr="0035103F">
        <w:trPr>
          <w:trHeight w:val="1112"/>
        </w:trPr>
        <w:tc>
          <w:tcPr>
            <w:tcW w:w="14742" w:type="dxa"/>
            <w:shd w:val="clear" w:color="auto" w:fill="1F3864"/>
            <w:vAlign w:val="center"/>
          </w:tcPr>
          <w:p w14:paraId="08F79942" w14:textId="53593698" w:rsidR="004C0E20" w:rsidRPr="00882B3F" w:rsidRDefault="001A6006" w:rsidP="0035103F">
            <w:pPr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MONITORAGGIO </w:t>
            </w:r>
            <w:r w:rsidR="004C0E20" w:rsidRPr="00882B3F">
              <w:rPr>
                <w:b/>
                <w:bCs/>
                <w:sz w:val="48"/>
                <w:szCs w:val="48"/>
              </w:rPr>
              <w:t>ATTIVITÀ E PROCEDIMENTI</w:t>
            </w:r>
            <w:r w:rsidR="00A30B9B">
              <w:rPr>
                <w:b/>
                <w:bCs/>
                <w:sz w:val="48"/>
                <w:szCs w:val="48"/>
              </w:rPr>
              <w:t xml:space="preserve"> </w:t>
            </w:r>
            <w:r>
              <w:rPr>
                <w:b/>
                <w:bCs/>
                <w:sz w:val="48"/>
                <w:szCs w:val="48"/>
              </w:rPr>
              <w:t xml:space="preserve">– 1 SEMESTRE </w:t>
            </w:r>
            <w:r w:rsidR="00A30B9B">
              <w:rPr>
                <w:b/>
                <w:bCs/>
                <w:sz w:val="48"/>
                <w:szCs w:val="48"/>
              </w:rPr>
              <w:t>202</w:t>
            </w:r>
            <w:r w:rsidR="00BF0140">
              <w:rPr>
                <w:b/>
                <w:bCs/>
                <w:sz w:val="48"/>
                <w:szCs w:val="48"/>
              </w:rPr>
              <w:t>6</w:t>
            </w:r>
          </w:p>
        </w:tc>
      </w:tr>
    </w:tbl>
    <w:p w14:paraId="4C04B9B3" w14:textId="31F90DA3" w:rsidR="004C0E20" w:rsidRDefault="000B509A">
      <w:pPr>
        <w:widowControl w:val="0"/>
        <w:autoSpaceDE w:val="0"/>
        <w:autoSpaceDN w:val="0"/>
        <w:adjustRightInd w:val="0"/>
        <w:spacing w:after="0" w:line="540" w:lineRule="exact"/>
        <w:ind w:left="4811" w:right="-20"/>
        <w:rPr>
          <w:rFonts w:cs="Calibri"/>
          <w:b/>
          <w:bCs/>
          <w:color w:val="FFFFFF"/>
          <w:position w:val="1"/>
          <w:sz w:val="48"/>
          <w:szCs w:val="48"/>
        </w:rPr>
      </w:pPr>
      <w:r>
        <w:rPr>
          <w:rFonts w:cs="Calibri"/>
          <w:noProof/>
          <w:color w:val="00000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1C2B6D15" wp14:editId="1F73A120">
                <wp:simplePos x="0" y="0"/>
                <wp:positionH relativeFrom="column">
                  <wp:posOffset>2165350</wp:posOffset>
                </wp:positionH>
                <wp:positionV relativeFrom="paragraph">
                  <wp:posOffset>186690</wp:posOffset>
                </wp:positionV>
                <wp:extent cx="9639300" cy="2203450"/>
                <wp:effectExtent l="0" t="0" r="0" b="0"/>
                <wp:wrapTight wrapText="bothSides">
                  <wp:wrapPolygon edited="0">
                    <wp:start x="2604" y="-93"/>
                    <wp:lineTo x="2497" y="280"/>
                    <wp:lineTo x="2433" y="840"/>
                    <wp:lineTo x="2433" y="5795"/>
                    <wp:lineTo x="2839" y="5889"/>
                    <wp:lineTo x="10629" y="5889"/>
                    <wp:lineTo x="10629" y="7389"/>
                    <wp:lineTo x="2412" y="8416"/>
                    <wp:lineTo x="2433" y="10377"/>
                    <wp:lineTo x="875" y="10937"/>
                    <wp:lineTo x="448" y="11317"/>
                    <wp:lineTo x="384" y="13464"/>
                    <wp:lineTo x="406" y="19546"/>
                    <wp:lineTo x="640" y="20666"/>
                    <wp:lineTo x="683" y="20666"/>
                    <wp:lineTo x="4354" y="20666"/>
                    <wp:lineTo x="15923" y="20666"/>
                    <wp:lineTo x="21365" y="20293"/>
                    <wp:lineTo x="21387" y="13371"/>
                    <wp:lineTo x="21301" y="11503"/>
                    <wp:lineTo x="20874" y="11037"/>
                    <wp:lineTo x="19722" y="10377"/>
                    <wp:lineTo x="19807" y="8883"/>
                    <wp:lineTo x="19850" y="8509"/>
                    <wp:lineTo x="10736" y="7389"/>
                    <wp:lineTo x="10736" y="5889"/>
                    <wp:lineTo x="19060" y="5889"/>
                    <wp:lineTo x="19508" y="5795"/>
                    <wp:lineTo x="19487" y="1120"/>
                    <wp:lineTo x="19359" y="187"/>
                    <wp:lineTo x="19274" y="-93"/>
                    <wp:lineTo x="2604" y="-93"/>
                  </wp:wrapPolygon>
                </wp:wrapTight>
                <wp:docPr id="45" name="Tel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75556983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1115695" y="0"/>
                            <a:ext cx="7543800" cy="5721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8EAADB"/>
                              </a:gs>
                              <a:gs pos="50000">
                                <a:srgbClr val="D9E2F3"/>
                              </a:gs>
                              <a:gs pos="100000">
                                <a:srgbClr val="8EAAD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8EAADB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C8B911B" w14:textId="77777777" w:rsidR="0024470C" w:rsidRPr="00274BAE" w:rsidRDefault="0024470C" w:rsidP="0024470C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74BAE">
                                <w:rPr>
                                  <w:sz w:val="28"/>
                                  <w:szCs w:val="28"/>
                                </w:rPr>
                                <w:t>DIREZIONE ORGANIZZATIVA III</w:t>
                              </w:r>
                            </w:p>
                            <w:p w14:paraId="214AA229" w14:textId="77777777" w:rsidR="0024470C" w:rsidRPr="00274BAE" w:rsidRDefault="0024470C" w:rsidP="0024470C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74BAE">
                                <w:rPr>
                                  <w:sz w:val="28"/>
                                  <w:szCs w:val="28"/>
                                </w:rPr>
                                <w:t>APPALTI E CONTRATTI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693073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201295" y="1142365"/>
                            <a:ext cx="1829435" cy="9467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8EAADB"/>
                              </a:gs>
                              <a:gs pos="50000">
                                <a:srgbClr val="D9E2F3"/>
                              </a:gs>
                              <a:gs pos="100000">
                                <a:srgbClr val="8EAAD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8EAADB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A6FDE93" w14:textId="77777777" w:rsidR="0024470C" w:rsidRPr="00B42827" w:rsidRDefault="00F81E17" w:rsidP="0024470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STAZIONE UNICA APPALTANTE – CONTRATTI E CONVENZIONAMENTI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18116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773930" y="572135"/>
                            <a:ext cx="1270" cy="340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9984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05535" y="873760"/>
                            <a:ext cx="7713980" cy="412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1968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14425" y="873760"/>
                            <a:ext cx="635" cy="2686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8489331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6935470" y="1155065"/>
                            <a:ext cx="2567940" cy="8820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8EAADB"/>
                              </a:gs>
                              <a:gs pos="50000">
                                <a:srgbClr val="D9E2F3"/>
                              </a:gs>
                              <a:gs pos="100000">
                                <a:srgbClr val="8EAAD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8EAADB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304F79A" w14:textId="77777777" w:rsidR="0024470C" w:rsidRPr="00B42827" w:rsidRDefault="0024470C" w:rsidP="00F81E1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B42827">
                                <w:rPr>
                                  <w:sz w:val="24"/>
                                  <w:szCs w:val="24"/>
                                </w:rPr>
                                <w:t>GESTIONE DEMANIO E PATRIMONIO IMMOBILIARE</w:t>
                              </w:r>
                              <w:r w:rsidR="00F81E17">
                                <w:rPr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 w:rsidRPr="00B42827">
                                <w:rPr>
                                  <w:sz w:val="24"/>
                                  <w:szCs w:val="24"/>
                                </w:rPr>
                                <w:t>SICUREZZA SUL LAVORO</w:t>
                              </w:r>
                              <w:r w:rsidR="00F81E17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81E17">
                                <w:rPr>
                                  <w:sz w:val="24"/>
                                  <w:szCs w:val="24"/>
                                </w:rPr>
                                <w:t>–  EDILIZIA SCOLASTICA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21018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778875" y="886460"/>
                            <a:ext cx="635" cy="2686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B6D15" id="Tela 1" o:spid="_x0000_s1026" editas="canvas" style="position:absolute;left:0;text-align:left;margin-left:170.5pt;margin-top:14.7pt;width:759pt;height:173.5pt;z-index:-251658752" coordsize="96393,2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6393;height:22034;visibility:visible;mso-wrap-style:square">
                  <v:fill o:detectmouseclick="t"/>
                  <v:path o:connecttype="none"/>
                </v:shape>
                <v:roundrect id="AutoShape 47" o:spid="_x0000_s1028" style="position:absolute;left:11156;width:75438;height:57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" fillcolor="#8eaadb" strokecolor="#8eaadb" strokeweight="1pt">
                  <v:fill color2="#d9e2f3" angle="135" focus="50%" type="gradient"/>
                  <v:shadow on="t" color="#1f3763" opacity=".5" offset="1pt"/>
                  <v:textbox>
                    <w:txbxContent>
                      <w:p w14:paraId="4C8B911B" w14:textId="77777777" w:rsidR="0024470C" w:rsidRPr="00274BAE" w:rsidRDefault="0024470C" w:rsidP="0024470C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74BAE">
                          <w:rPr>
                            <w:sz w:val="28"/>
                            <w:szCs w:val="28"/>
                          </w:rPr>
                          <w:t>DIREZIONE ORGANIZZATIVA III</w:t>
                        </w:r>
                      </w:p>
                      <w:p w14:paraId="214AA229" w14:textId="77777777" w:rsidR="0024470C" w:rsidRPr="00274BAE" w:rsidRDefault="0024470C" w:rsidP="0024470C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74BAE">
                          <w:rPr>
                            <w:sz w:val="28"/>
                            <w:szCs w:val="28"/>
                          </w:rPr>
                          <w:t>APPALTI E CONTRATTI</w:t>
                        </w:r>
                      </w:p>
                    </w:txbxContent>
                  </v:textbox>
                </v:roundrect>
                <v:roundrect id="AutoShape 48" o:spid="_x0000_s1029" style="position:absolute;left:2012;top:11423;width:18295;height:9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" fillcolor="#8eaadb" strokecolor="#8eaadb" strokeweight="1pt">
                  <v:fill color2="#d9e2f3" angle="135" focus="50%" type="gradient"/>
                  <v:shadow on="t" color="#1f3763" opacity=".5" offset="1pt"/>
                  <v:textbox>
                    <w:txbxContent>
                      <w:p w14:paraId="5A6FDE93" w14:textId="77777777" w:rsidR="0024470C" w:rsidRPr="00B42827" w:rsidRDefault="00F81E17" w:rsidP="0024470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STAZIONE UNICA APPALTANTE – CONTRATTI E CONVENZIONAMENTI</w:t>
                        </w:r>
                      </w:p>
                    </w:txbxContent>
                  </v:textbox>
                </v:roundrect>
                <v:line id="Line 50" o:spid="_x0000_s1030" style="position:absolute;visibility:visible;mso-wrap-style:square" from="47739,5721" to="47752,9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"/>
                <v:line id="Line 51" o:spid="_x0000_s1031" style="position:absolute;visibility:visible;mso-wrap-style:square" from="11055,8737" to="88195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"/>
                <v:line id="Line 53" o:spid="_x0000_s1032" style="position:absolute;visibility:visible;mso-wrap-style:square" from="11144,8737" to="11150,1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"/>
                <v:roundrect id="AutoShape 57" o:spid="_x0000_s1033" style="position:absolute;left:69354;top:11550;width:25680;height:88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" fillcolor="#8eaadb" strokecolor="#8eaadb" strokeweight="1pt">
                  <v:fill color2="#d9e2f3" angle="135" focus="50%" type="gradient"/>
                  <v:shadow on="t" color="#1f3763" opacity=".5" offset="1pt"/>
                  <v:textbox>
                    <w:txbxContent>
                      <w:p w14:paraId="6304F79A" w14:textId="77777777" w:rsidR="0024470C" w:rsidRPr="00B42827" w:rsidRDefault="0024470C" w:rsidP="00F81E17">
                        <w:pPr>
                          <w:spacing w:after="0" w:line="24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B42827">
                          <w:rPr>
                            <w:sz w:val="24"/>
                            <w:szCs w:val="24"/>
                          </w:rPr>
                          <w:t>GESTIONE DEMANIO E PATRIMONIO IMMOBILIARE</w:t>
                        </w:r>
                        <w:r w:rsidR="00F81E17">
                          <w:rPr>
                            <w:sz w:val="24"/>
                            <w:szCs w:val="24"/>
                          </w:rPr>
                          <w:t xml:space="preserve"> - </w:t>
                        </w:r>
                        <w:r w:rsidRPr="00B42827">
                          <w:rPr>
                            <w:sz w:val="24"/>
                            <w:szCs w:val="24"/>
                          </w:rPr>
                          <w:t>SICUREZZA SUL LAVORO</w:t>
                        </w:r>
                        <w:r w:rsidR="00F81E1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F81E17">
                          <w:rPr>
                            <w:sz w:val="24"/>
                            <w:szCs w:val="24"/>
                          </w:rPr>
                          <w:t>–  EDILIZIA SCOLASTICA</w:t>
                        </w:r>
                      </w:p>
                    </w:txbxContent>
                  </v:textbox>
                </v:roundrect>
                <v:line id="Line 59" o:spid="_x0000_s1034" style="position:absolute;visibility:visible;mso-wrap-style:square" from="87788,8864" to="87795,11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"/>
                <w10:wrap type="tight"/>
              </v:group>
            </w:pict>
          </mc:Fallback>
        </mc:AlternateContent>
      </w:r>
    </w:p>
    <w:p w14:paraId="6C54D341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0D394C8B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6A3A2192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5326DD44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150363E1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3E1B70FA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3DC9F02D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070FC186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027FD6A0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7D595A4A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67E9C27E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0DD7450D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1680BF12" w14:textId="77777777" w:rsidR="001C3EA5" w:rsidRDefault="001C3EA5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9"/>
        <w:gridCol w:w="1927"/>
        <w:gridCol w:w="826"/>
        <w:gridCol w:w="1333"/>
        <w:gridCol w:w="933"/>
        <w:gridCol w:w="1553"/>
        <w:gridCol w:w="1763"/>
        <w:gridCol w:w="1191"/>
        <w:gridCol w:w="1269"/>
        <w:gridCol w:w="1019"/>
        <w:gridCol w:w="1630"/>
        <w:gridCol w:w="1759"/>
        <w:gridCol w:w="1260"/>
        <w:gridCol w:w="1260"/>
        <w:gridCol w:w="1260"/>
        <w:gridCol w:w="1252"/>
      </w:tblGrid>
      <w:tr w:rsidR="004D33FF" w:rsidRPr="00520ED5" w14:paraId="1570E0D4" w14:textId="556DE335" w:rsidTr="009A2AEB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EC39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Unità organizzativa responsabile dell’istruttoria</w:t>
            </w:r>
          </w:p>
          <w:p w14:paraId="7113796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(art.35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b)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68CE4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Descrizione procedimento 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a) 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7BA2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A istanza di parte 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d)  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D5444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Fonti normative</w:t>
            </w:r>
          </w:p>
          <w:p w14:paraId="2E86965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a)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22EB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Responsabile del procedimento</w:t>
            </w:r>
          </w:p>
          <w:p w14:paraId="12071BA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c)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C317B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Responsabile dell’istruttoria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C2F96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Modulistica e fasi del procedimento</w:t>
            </w:r>
          </w:p>
          <w:p w14:paraId="45E797D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d)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441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Tempi di conclusione del procedimento</w:t>
            </w:r>
          </w:p>
          <w:p w14:paraId="3E75DB2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 xml:space="preserve"> f)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4FB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Procedimento con conclusione tramite dichiarazione dell’interessato (</w:t>
            </w:r>
            <w:proofErr w:type="spell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arrt</w:t>
            </w:r>
            <w:proofErr w:type="spell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lett.g</w:t>
            </w:r>
            <w:proofErr w:type="spell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482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Procedimento con conclusione silenzio assenso (art. 35 c.1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 g)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886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Strumenti di tutela amministrativa/giurisdizionale a favore dell’interessato (art. 35 c.1 lett. h)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FD3D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</w:pPr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 xml:space="preserve">Link accesso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>servizi</w:t>
            </w:r>
            <w:proofErr w:type="spell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gram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>on line</w:t>
            </w:r>
            <w:proofErr w:type="gram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 xml:space="preserve"> (art. 35, c. 1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>lett</w:t>
            </w:r>
            <w:proofErr w:type="spell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>i</w:t>
            </w:r>
            <w:proofErr w:type="spellEnd"/>
            <w:r w:rsidRPr="00520ED5">
              <w:rPr>
                <w:rFonts w:ascii="Verdana" w:hAnsi="Verdana" w:cs="Calibri"/>
                <w:b/>
                <w:bCs/>
                <w:sz w:val="17"/>
                <w:szCs w:val="17"/>
                <w:lang w:val="en-US"/>
              </w:rPr>
              <w:t>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65BF8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sz w:val="17"/>
                <w:szCs w:val="17"/>
              </w:rPr>
              <w:t>Modalità effettuazione pagamenti (art. 35, c. 1 lett. l)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FB31F1" w14:textId="77777777" w:rsidR="004D33FF" w:rsidRDefault="004D33FF" w:rsidP="004D33FF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>N. procedimenti conclusi nei termini</w:t>
            </w:r>
          </w:p>
          <w:p w14:paraId="46B7B5C7" w14:textId="77777777" w:rsidR="004D33FF" w:rsidRDefault="004D33FF" w:rsidP="004D33FF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</w:pPr>
            <w:proofErr w:type="gramStart"/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>1°</w:t>
            </w:r>
            <w:proofErr w:type="gramEnd"/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 xml:space="preserve"> semestre 2026</w:t>
            </w:r>
          </w:p>
          <w:p w14:paraId="71853EB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C57B39" w14:textId="77777777" w:rsidR="004D33FF" w:rsidRDefault="004D33FF" w:rsidP="004D33FF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>N. procedimenti non conclusi nei termini</w:t>
            </w:r>
          </w:p>
          <w:p w14:paraId="0314EAB7" w14:textId="77777777" w:rsidR="004D33FF" w:rsidRDefault="004D33FF" w:rsidP="004D33FF">
            <w:pPr>
              <w:jc w:val="center"/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</w:pPr>
            <w:proofErr w:type="gramStart"/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>1°</w:t>
            </w:r>
            <w:proofErr w:type="gramEnd"/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 xml:space="preserve"> semestre 2026</w:t>
            </w:r>
          </w:p>
          <w:p w14:paraId="33C5A5A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B2562C" w14:textId="547D1A03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  <w:highlight w:val="yellow"/>
              </w:rPr>
              <w:t>Motivazione ritardo nella conclusione procedimento</w:t>
            </w:r>
          </w:p>
        </w:tc>
      </w:tr>
      <w:tr w:rsidR="004D33FF" w:rsidRPr="00520ED5" w14:paraId="0021EEFC" w14:textId="1BA0C1BC" w:rsidTr="001A6006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DEF9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Demanio e Patrimonio immobiliare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C839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fldChar w:fldCharType="begin"/>
            </w: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instrText xml:space="preserve"> HYPERLINK "https://www.provincia.lecco.it/servizio/danni-provocati-dalle-proprieta-provinciali-richiesta-di-risarcimento/" </w:instrText>
            </w: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fldChar w:fldCharType="separate"/>
            </w:r>
            <w:r w:rsidRPr="00520ED5"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  <w:t>Danni provocati dalle proprietà provinciali: richiesta di risarcimento</w:t>
            </w:r>
          </w:p>
          <w:p w14:paraId="43A1F42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fldChar w:fldCharType="end"/>
            </w:r>
          </w:p>
          <w:p w14:paraId="371F6484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smartTag w:uri="urn:schemas-microsoft-com:office:smarttags" w:element="PersonName">
              <w:smartTagPr>
                <w:attr w:name="ProductID" w:val="La Provincia"/>
              </w:smartTagPr>
              <w:r w:rsidRPr="00520ED5">
                <w:rPr>
                  <w:rFonts w:ascii="Verdana" w:hAnsi="Verdana" w:cs="Calibri"/>
                  <w:bCs/>
                  <w:color w:val="000000"/>
                  <w:sz w:val="17"/>
                  <w:szCs w:val="17"/>
                </w:rPr>
                <w:t>La Provincia</w:t>
              </w:r>
            </w:smartTag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, in caso di danni causati da sue proprietà demaniali e patrimoniali, avvia la pratica per il risarcimento dei danni presso le compagnie di assicurazione appaltatrici.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FDD3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Si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668D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proofErr w:type="gramStart"/>
            <w:r w:rsidRPr="00520ED5">
              <w:rPr>
                <w:rFonts w:ascii="Verdana" w:hAnsi="Verdana"/>
                <w:sz w:val="17"/>
                <w:szCs w:val="17"/>
              </w:rPr>
              <w:t>Codice Civile</w:t>
            </w:r>
            <w:proofErr w:type="gramEnd"/>
            <w:r w:rsidRPr="00520ED5">
              <w:rPr>
                <w:rFonts w:ascii="Verdana" w:hAnsi="Verdana"/>
                <w:sz w:val="17"/>
                <w:szCs w:val="17"/>
              </w:rPr>
              <w:t>, art.2043- 2051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0BC20" w14:textId="77777777" w:rsidR="004D33FF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</w:p>
          <w:p w14:paraId="229DDE0F" w14:textId="77777777" w:rsidR="004D33FF" w:rsidRPr="00064D31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hyperlink r:id="rId5" w:history="1"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t>Luca</w:t>
              </w:r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064D31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  <w:p w14:paraId="1D5CB566" w14:textId="77777777" w:rsidR="004D33FF" w:rsidRPr="00233A5C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7DCA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Remo D’Angelo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7C66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hyperlink r:id="rId6" w:history="1">
              <w:r w:rsidRPr="00520ED5">
                <w:rPr>
                  <w:rStyle w:val="Collegamentoipertestuale"/>
                  <w:rFonts w:ascii="Verdana" w:hAnsi="Verdana" w:cs="Calibri"/>
                  <w:bCs/>
                  <w:sz w:val="17"/>
                  <w:szCs w:val="17"/>
                </w:rPr>
                <w:t>Avvio denuncia sinistro con rapporto tecnico</w:t>
              </w:r>
            </w:hyperlink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6D48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Da 20 gg fino ai 5 anni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336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E4DD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C23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Ricorso Tribunale Civile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4A5F" w14:textId="77777777" w:rsidR="004D33FF" w:rsidRPr="00520ED5" w:rsidRDefault="004D33FF" w:rsidP="004D33FF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 w:cs="Calibri"/>
                <w:color w:val="201F1E"/>
                <w:sz w:val="17"/>
                <w:szCs w:val="17"/>
              </w:rPr>
            </w:pPr>
            <w:hyperlink r:id="rId7" w:tgtFrame="_blank" w:history="1">
              <w:r w:rsidRPr="00520ED5">
                <w:rPr>
                  <w:rStyle w:val="Collegamentoipertestuale"/>
                  <w:rFonts w:ascii="Verdana" w:hAnsi="Verdana" w:cs="Arial"/>
                  <w:b/>
                  <w:bCs/>
                  <w:sz w:val="17"/>
                  <w:szCs w:val="17"/>
                  <w:bdr w:val="none" w:sz="0" w:space="0" w:color="auto" w:frame="1"/>
                  <w:shd w:val="clear" w:color="auto" w:fill="EBF1F7"/>
                </w:rPr>
                <w:t>http://cloud.urbi.it/urbi/progs/urp/ur1PR003.sto?DB_NAME=n90281&amp;AmbitoBloccato=0&amp;MacroTipoBloccato=87&amp;TipoBloccato=232|1</w:t>
              </w:r>
            </w:hyperlink>
          </w:p>
          <w:p w14:paraId="6A25D86E" w14:textId="77777777" w:rsidR="004D33FF" w:rsidRPr="00520ED5" w:rsidRDefault="004D33FF" w:rsidP="004D33FF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 w:cs="Calibri"/>
                <w:color w:val="201F1E"/>
                <w:sz w:val="17"/>
                <w:szCs w:val="17"/>
              </w:rPr>
            </w:pPr>
            <w:r w:rsidRPr="00520ED5">
              <w:rPr>
                <w:rFonts w:ascii="Verdana" w:hAnsi="Verdana" w:cs="Calibri"/>
                <w:color w:val="000000"/>
                <w:sz w:val="17"/>
                <w:szCs w:val="17"/>
                <w:bdr w:val="none" w:sz="0" w:space="0" w:color="auto" w:frame="1"/>
              </w:rPr>
              <w:t> </w:t>
            </w:r>
          </w:p>
          <w:p w14:paraId="48ECDD7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F8C81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D15B3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E70B726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E51724D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E1B9EA4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F0D637B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E3D2199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FBE118F" w14:textId="77777777" w:rsidR="00D807A1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7C44D09" w14:textId="2A3EA148" w:rsidR="004D33FF" w:rsidRPr="00520ED5" w:rsidRDefault="00D807A1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E67D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35049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  <w:tr w:rsidR="004D33FF" w:rsidRPr="00520ED5" w14:paraId="3001C04D" w14:textId="69FCFC26" w:rsidTr="001A6006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9E2F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lastRenderedPageBreak/>
              <w:t>Demanio e Patrimonio immobiliare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5A22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rFonts w:ascii="Verdana" w:hAnsi="Verdana" w:cs="Calibri"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begin"/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instrText xml:space="preserve"> HYPERLINK "https://www.provincia.lecco.it/servizio/alienazioni-immobili-della-provincia/" </w:instrText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separate"/>
            </w:r>
            <w:r w:rsidRPr="00520ED5">
              <w:rPr>
                <w:rStyle w:val="Collegamentoipertestuale"/>
                <w:rFonts w:ascii="Verdana" w:hAnsi="Verdana" w:cs="Calibri"/>
                <w:bCs/>
                <w:sz w:val="17"/>
                <w:szCs w:val="17"/>
              </w:rPr>
              <w:t>Immobili della Provincia di Lecco: alienazione</w:t>
            </w:r>
          </w:p>
          <w:p w14:paraId="518BB59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end"/>
            </w:r>
          </w:p>
          <w:p w14:paraId="77C378B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smartTag w:uri="urn:schemas-microsoft-com:office:smarttags" w:element="PersonName">
              <w:smartTagPr>
                <w:attr w:name="ProductID" w:val="La Provincia"/>
              </w:smartTagPr>
              <w:r w:rsidRPr="00520ED5">
                <w:rPr>
                  <w:rFonts w:ascii="Verdana" w:hAnsi="Verdana" w:cs="Calibri"/>
                  <w:bCs/>
                  <w:color w:val="000000"/>
                  <w:sz w:val="17"/>
                  <w:szCs w:val="17"/>
                </w:rPr>
                <w:t>La Provincia</w:t>
              </w:r>
            </w:smartTag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può ricorrere all’alienazione dei propri beni patrimoniali disponibili 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anche </w:t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in</w:t>
            </w:r>
            <w:r w:rsidRPr="00520ED5"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fregio alle strade e fronteggianti le proprietà private. La vendita dei beni è effettuata a corpo e non a misura, nello stato di fatto e di diritto in cui si trova l’immobile.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AEA2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Anche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5ED1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proofErr w:type="gramStart"/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Codice Civile</w:t>
            </w:r>
            <w:proofErr w:type="gramEnd"/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; Regolamento provinciale per la gestione del patrimonio immobiliare della Provincia.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5DFD9" w14:textId="77777777" w:rsidR="004D33FF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</w:p>
          <w:p w14:paraId="05B98D22" w14:textId="77777777" w:rsidR="004D33FF" w:rsidRPr="00064D31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hyperlink r:id="rId8" w:history="1"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t>Luca</w:t>
              </w:r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064D31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80A3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hyperlink r:id="rId9" w:history="1">
              <w:r w:rsidRPr="00520ED5">
                <w:rPr>
                  <w:rFonts w:ascii="Verdana" w:hAnsi="Verdana"/>
                  <w:color w:val="000000"/>
                  <w:sz w:val="17"/>
                  <w:szCs w:val="17"/>
                </w:rPr>
                <w:t>P</w:t>
              </w:r>
              <w:r w:rsidRPr="00520ED5">
                <w:rPr>
                  <w:rFonts w:ascii="Verdana" w:hAnsi="Verdana" w:cs="Calibri"/>
                  <w:bCs/>
                  <w:color w:val="000000"/>
                  <w:sz w:val="17"/>
                  <w:szCs w:val="17"/>
                </w:rPr>
                <w:t>aolo</w:t>
              </w:r>
            </w:hyperlink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Ripamonti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D0160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fldChar w:fldCharType="begin"/>
            </w: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instrText xml:space="preserve"> HYPERLINK "https://www.provincia.lecco.it/servizio/alienazioni-immobili-della-provincia/" \l "indice-3" </w:instrText>
            </w: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fldChar w:fldCharType="separate"/>
            </w:r>
            <w:r w:rsidRPr="00520ED5"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  <w:t>Istruire la domanda</w:t>
            </w:r>
          </w:p>
          <w:p w14:paraId="3F0AA37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fldChar w:fldCharType="end"/>
            </w:r>
          </w:p>
          <w:p w14:paraId="162D8258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Dare riscontro all’interessato</w:t>
            </w:r>
          </w:p>
          <w:p w14:paraId="6AEE1E5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4C0EEE8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Pubblicare all’albo</w:t>
            </w:r>
          </w:p>
          <w:p w14:paraId="73E1CC3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864610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Richiedere la documentazione mancante</w:t>
            </w:r>
          </w:p>
          <w:p w14:paraId="7DEA2320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A52729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Delibera CP di alienazione</w:t>
            </w:r>
          </w:p>
          <w:p w14:paraId="68020CE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1B5C6C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Determina di vendita</w:t>
            </w:r>
          </w:p>
          <w:p w14:paraId="2598418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Atto notarile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7B1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150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BB50" w14:textId="77777777" w:rsidR="004D33FF" w:rsidRPr="0011334C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11334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B33E" w14:textId="77777777" w:rsidR="004D33FF" w:rsidRPr="0011334C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11334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40CB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Ricorso al TAR Lombardia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7B8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9E6E7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51FC6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073205A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CCF9B49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FAA03F3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FE0F917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E8D31B1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D20C7C9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9D30BF6" w14:textId="77777777" w:rsidR="00F65CC6" w:rsidRDefault="00F65CC6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742F79F" w14:textId="1DD0F446" w:rsidR="004D33FF" w:rsidRPr="00520ED5" w:rsidRDefault="00F65CC6" w:rsidP="00F65CC6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        1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1AC6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236F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  <w:tr w:rsidR="004D33FF" w:rsidRPr="00520ED5" w14:paraId="15EC3179" w14:textId="37E37C05" w:rsidTr="001A6006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B0C5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Demanio e Patrimonio immobiliare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5FCB7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hyperlink r:id="rId10" w:history="1">
              <w:r w:rsidRPr="00520ED5">
                <w:rPr>
                  <w:rStyle w:val="Collegamentoipertestuale"/>
                  <w:rFonts w:ascii="Verdana" w:hAnsi="Verdana" w:cs="Calibri"/>
                  <w:bCs/>
                  <w:sz w:val="17"/>
                  <w:szCs w:val="17"/>
                </w:rPr>
                <w:t>Servizi di ristoro scolastico</w:t>
              </w:r>
            </w:hyperlink>
          </w:p>
          <w:p w14:paraId="5FCCC368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smartTag w:uri="urn:schemas-microsoft-com:office:smarttags" w:element="PersonName">
              <w:smartTagPr>
                <w:attr w:name="ProductID" w:val="La Provincia"/>
              </w:smartTagPr>
              <w:r w:rsidRPr="00520ED5">
                <w:rPr>
                  <w:rFonts w:ascii="Verdana" w:hAnsi="Verdana" w:cs="Calibri"/>
                  <w:bCs/>
                  <w:color w:val="000000"/>
                  <w:sz w:val="17"/>
                  <w:szCs w:val="17"/>
                </w:rPr>
                <w:t xml:space="preserve">La </w:t>
              </w:r>
              <w:r w:rsidRPr="00DB52C8">
                <w:rPr>
                  <w:rFonts w:ascii="Verdana" w:hAnsi="Verdana" w:cs="Calibri"/>
                  <w:bCs/>
                  <w:sz w:val="17"/>
                  <w:szCs w:val="17"/>
                </w:rPr>
                <w:t>Provincia</w:t>
              </w:r>
            </w:smartTag>
            <w:r w:rsidRPr="00DB52C8">
              <w:rPr>
                <w:rFonts w:ascii="Verdana" w:hAnsi="Verdana" w:cs="Calibri"/>
                <w:bCs/>
                <w:sz w:val="17"/>
                <w:szCs w:val="17"/>
              </w:rPr>
              <w:t xml:space="preserve"> stipula con gli Istituti scolastici delle concessioni per l’utilizzo degli spazi interni da utilizzare per il servizio di ristoro. L’affidamento del servizio avviene a cura degli Istituti medesimi.</w:t>
            </w:r>
            <w:r>
              <w:rPr>
                <w:rFonts w:ascii="Verdana" w:hAnsi="Verdana" w:cs="Calibri"/>
                <w:bCs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15F3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DE90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Decreto Legislativo n. 50/2016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10EDA" w14:textId="77777777" w:rsidR="004D33FF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</w:p>
          <w:p w14:paraId="3B639737" w14:textId="77777777" w:rsidR="004D33FF" w:rsidRPr="00064D31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hyperlink r:id="rId11" w:history="1"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t>Luca</w:t>
              </w:r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064D31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CE089" w14:textId="77777777" w:rsidR="004D33FF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Paolo Ripamonti</w:t>
            </w:r>
          </w:p>
          <w:p w14:paraId="612ED384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Remo D’Angelo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5509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Lettera invito</w:t>
            </w:r>
          </w:p>
          <w:p w14:paraId="1BA157F8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7B897E4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Nomina commissione</w:t>
            </w:r>
          </w:p>
          <w:p w14:paraId="1FA7D4A8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495E7C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Verbali di gara</w:t>
            </w:r>
          </w:p>
          <w:p w14:paraId="05EA9B3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4512423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Determina di aggiudicazione</w:t>
            </w:r>
          </w:p>
          <w:p w14:paraId="07E40B1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2892F1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Stipula concessione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793D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150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FFBC" w14:textId="77777777" w:rsidR="004D33FF" w:rsidRPr="0011334C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11334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C2C2" w14:textId="77777777" w:rsidR="004D33FF" w:rsidRPr="0011334C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11334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892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Ricorso al TAR Lombardia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A6F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506A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9025D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255BF0B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FA5E39C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0D0E46C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43BF04E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9696736" w14:textId="68D7A759" w:rsidR="004D33FF" w:rsidRPr="00520ED5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DD27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19A0F0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  <w:tr w:rsidR="004D33FF" w:rsidRPr="00520ED5" w14:paraId="62CA909A" w14:textId="4B3FD7DA" w:rsidTr="001A6006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2A06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lastRenderedPageBreak/>
              <w:t>Demanio e Patrimonio immobiliare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0B17D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Style w:val="Collegamentoipertestuale"/>
                <w:rFonts w:ascii="Verdana" w:hAnsi="Verdana" w:cs="Calibri"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begin"/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instrText xml:space="preserve"> HYPERLINK "https://www.provincia.lecco.it/servizio/terreni-privati-divenuti-strada-provinciale/" </w:instrText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separate"/>
            </w:r>
            <w:r w:rsidRPr="00520ED5">
              <w:rPr>
                <w:rStyle w:val="Collegamentoipertestuale"/>
                <w:rFonts w:ascii="Verdana" w:hAnsi="Verdana" w:cs="Calibri"/>
                <w:bCs/>
                <w:sz w:val="17"/>
                <w:szCs w:val="17"/>
              </w:rPr>
              <w:t>Accorpamento al demanio stradale di terreni utilizzati ad uso pubblico, ininterrottamente, da oltre venti anni.</w:t>
            </w:r>
          </w:p>
          <w:p w14:paraId="02E5DDFB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end"/>
            </w:r>
          </w:p>
          <w:p w14:paraId="4781AA4B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smartTag w:uri="urn:schemas-microsoft-com:office:smarttags" w:element="PersonName">
              <w:smartTagPr>
                <w:attr w:name="ProductID" w:val="La Provincia"/>
              </w:smartTagPr>
              <w:r w:rsidRPr="00520ED5">
                <w:rPr>
                  <w:rFonts w:ascii="Verdana" w:hAnsi="Verdana" w:cs="Calibri"/>
                  <w:bCs/>
                  <w:color w:val="000000"/>
                  <w:sz w:val="17"/>
                  <w:szCs w:val="17"/>
                </w:rPr>
                <w:t>La Provincia</w:t>
              </w:r>
            </w:smartTag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acquisisce con atto amministrativo i beni immobili divenuti strada con il consenso dei proprietari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EDD5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EE24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Legge 23.12.1998, n. 448 – art. 31, comma 21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C4936" w14:textId="77777777" w:rsidR="004D33FF" w:rsidRPr="00064D31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hyperlink r:id="rId12" w:history="1"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t>Luca</w:t>
              </w:r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064D31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18106" w14:textId="77777777" w:rsidR="004D33FF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Paolo Ripamonti</w:t>
            </w:r>
          </w:p>
          <w:p w14:paraId="543F85F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24253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rFonts w:ascii="Verdana" w:hAnsi="Verdana" w:cs="Calibri"/>
                <w:bCs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begin"/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instrText>HYPERLINK "https://www.provincia.lecco.it/servizio/terreni-privati-divenuti-strada-provinciale/" \l "indice-8"</w:instrText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separate"/>
            </w:r>
            <w:r w:rsidRPr="00520ED5">
              <w:rPr>
                <w:rStyle w:val="Collegamentoipertestuale"/>
                <w:rFonts w:ascii="Verdana" w:hAnsi="Verdana" w:cs="Calibri"/>
                <w:bCs/>
                <w:sz w:val="17"/>
                <w:szCs w:val="17"/>
              </w:rPr>
              <w:t>Domanda proprietario</w:t>
            </w:r>
          </w:p>
          <w:p w14:paraId="05B7207B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fldChar w:fldCharType="end"/>
            </w:r>
          </w:p>
          <w:p w14:paraId="5D65B63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Verifica presupposti catastali e per la conservatoria</w:t>
            </w:r>
          </w:p>
          <w:p w14:paraId="220D652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6ED7F72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Predisposizione provvedimento</w:t>
            </w:r>
          </w:p>
          <w:p w14:paraId="103F3E2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5408D93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Registrazione Agenzia delle Entrate – Trascrizione e Voltura</w:t>
            </w:r>
          </w:p>
          <w:p w14:paraId="788422B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0345F96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Approvazione graduatoria e invio comunicazione all’interessato</w:t>
            </w:r>
          </w:p>
          <w:p w14:paraId="7443AB4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30E7598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Istruttoria pratica</w:t>
            </w:r>
          </w:p>
          <w:p w14:paraId="3CC2364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1A9883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Eventuale provvedimento in presenza di sostanziali difformità</w:t>
            </w:r>
          </w:p>
          <w:p w14:paraId="5FDB0C21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16D34A3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Istruttoria, sopralluogo e acquisizione dati da Enti</w:t>
            </w:r>
          </w:p>
          <w:p w14:paraId="0589570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0DCDDF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Rilascio autorizzazione e comunicazione istruttoria</w:t>
            </w:r>
          </w:p>
          <w:p w14:paraId="343D3E6D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C90BDAE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Rilascio parere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98A3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90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6DEF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3B5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90C9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=====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457C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1976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748E9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897BC03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ECBF031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6882C40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1D47A83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ED4E6D1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8CA40B4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B41A0B7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4DF2FBE2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44BD307E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06237F8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CF11D42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5ECDB47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4DE47AEB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C052F16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E5506C6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853EC34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6884D08C" w14:textId="77777777" w:rsidR="00153620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608A2D5" w14:textId="312F6D32" w:rsidR="004D33FF" w:rsidRPr="00520ED5" w:rsidRDefault="00153620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       1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FE015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4896AA" w14:textId="77777777" w:rsidR="004D33FF" w:rsidRPr="00520ED5" w:rsidRDefault="004D33FF" w:rsidP="004D33FF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</w:tbl>
    <w:p w14:paraId="008C1867" w14:textId="77777777" w:rsidR="00EA2B58" w:rsidRDefault="00EA2B58">
      <w:r>
        <w:br w:type="page"/>
      </w:r>
    </w:p>
    <w:tbl>
      <w:tblPr>
        <w:tblW w:w="5009" w:type="pct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2"/>
        <w:gridCol w:w="1931"/>
        <w:gridCol w:w="828"/>
        <w:gridCol w:w="1634"/>
        <w:gridCol w:w="854"/>
        <w:gridCol w:w="1698"/>
        <w:gridCol w:w="1702"/>
        <w:gridCol w:w="888"/>
        <w:gridCol w:w="1271"/>
        <w:gridCol w:w="1245"/>
        <w:gridCol w:w="1418"/>
        <w:gridCol w:w="1762"/>
        <w:gridCol w:w="1258"/>
        <w:gridCol w:w="1249"/>
        <w:gridCol w:w="1542"/>
        <w:gridCol w:w="991"/>
      </w:tblGrid>
      <w:tr w:rsidR="00DA2270" w:rsidRPr="00520ED5" w14:paraId="3CA39482" w14:textId="5DD6E351" w:rsidTr="006A2221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A4EA5" w14:textId="0C825F3B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lastRenderedPageBreak/>
              <w:t>Edilizia scolastica</w:t>
            </w:r>
          </w:p>
          <w:p w14:paraId="5C47DC97" w14:textId="774182B3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68617" w14:textId="744A7DB7" w:rsidR="00DA2270" w:rsidRPr="00D7157D" w:rsidRDefault="00DA2270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</w:pPr>
            <w:r w:rsidRPr="00D7157D">
              <w:rPr>
                <w:rStyle w:val="Collegamentoipertestuale"/>
                <w:b/>
              </w:rPr>
              <w:t>Realizzazione</w:t>
            </w:r>
            <w:r w:rsidR="008E59EE">
              <w:rPr>
                <w:rStyle w:val="Collegamentoipertestuale"/>
                <w:b/>
              </w:rPr>
              <w:t xml:space="preserve"> di nuove opere,</w:t>
            </w:r>
            <w:r w:rsidRPr="00D7157D">
              <w:rPr>
                <w:rStyle w:val="Collegamentoipertestuale"/>
                <w:b/>
              </w:rPr>
              <w:t xml:space="preserve"> interventi di manutenzione straordinaria</w:t>
            </w:r>
            <w:r w:rsidR="00D7157D" w:rsidRPr="00D7157D">
              <w:rPr>
                <w:rStyle w:val="Collegamentoipertestuale"/>
                <w:b/>
              </w:rPr>
              <w:t>,</w:t>
            </w:r>
            <w:r w:rsidR="00D7157D" w:rsidRPr="00D7157D"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  <w:t xml:space="preserve"> lavori di riqualificazione, restauro</w:t>
            </w:r>
            <w:r w:rsidR="00EA2B58">
              <w:rPr>
                <w:rStyle w:val="Collegamentoipertestuale"/>
                <w:rFonts w:ascii="Verdana" w:hAnsi="Verdana" w:cs="Calibri"/>
                <w:b/>
                <w:bCs/>
                <w:sz w:val="17"/>
                <w:szCs w:val="17"/>
              </w:rPr>
              <w:t>,</w:t>
            </w:r>
            <w:r w:rsidR="00EA2B58">
              <w:rPr>
                <w:rStyle w:val="Collegamentoipertestuale"/>
                <w:b/>
              </w:rPr>
              <w:t xml:space="preserve"> fornitura e posa, servizi tecnici</w:t>
            </w:r>
          </w:p>
          <w:p w14:paraId="13B80FEA" w14:textId="77777777" w:rsidR="00D7157D" w:rsidRPr="00B3799C" w:rsidRDefault="00D7157D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32A761E" w14:textId="77777777" w:rsidR="00D7157D" w:rsidRDefault="00DA2270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Il servizio svolge attività di</w:t>
            </w:r>
            <w:r w:rsidR="00D7157D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:</w:t>
            </w:r>
          </w:p>
          <w:p w14:paraId="78E72A41" w14:textId="1990E337" w:rsidR="00D7157D" w:rsidRDefault="00D7157D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programmazione,</w:t>
            </w:r>
            <w:r w:rsidR="00DA2270"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progettazione (progetto fattibilità tecnico economica e/o esecutivo)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, </w:t>
            </w:r>
          </w:p>
          <w:p w14:paraId="021E2094" w14:textId="77777777" w:rsidR="00D7157D" w:rsidRDefault="00D7157D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Coordinamento della sicurezza sia in fase di progettazione che esecuzione.</w:t>
            </w:r>
          </w:p>
          <w:p w14:paraId="1CE49761" w14:textId="77777777" w:rsidR="00D7157D" w:rsidRDefault="00DA2270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Acquisizione di pareri e autorizzazioni da parte degli Enti esterni preposti (Comuni, ASL, VVF, Soprintendenza, </w:t>
            </w:r>
            <w:proofErr w:type="spellStart"/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ecc</w:t>
            </w:r>
            <w:proofErr w:type="spellEnd"/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)</w:t>
            </w:r>
          </w:p>
          <w:p w14:paraId="08902F3F" w14:textId="77777777" w:rsidR="00D7157D" w:rsidRDefault="00D7157D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Direzione Lavori, collaudo e CRE.</w:t>
            </w:r>
          </w:p>
          <w:p w14:paraId="34859209" w14:textId="66696682" w:rsidR="00DA2270" w:rsidRPr="00B3799C" w:rsidRDefault="00DA2270" w:rsidP="00D7157D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043A2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F4197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43059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color w:val="000000"/>
                <w:u w:val="none"/>
              </w:rPr>
            </w:pPr>
            <w:hyperlink r:id="rId13" w:history="1">
              <w:r w:rsidRPr="00B3799C">
                <w:rPr>
                  <w:rStyle w:val="Collegamentoipertestuale"/>
                  <w:rFonts w:ascii="Verdana" w:hAnsi="Verdana" w:cs="Calibri"/>
                  <w:bCs/>
                  <w:color w:val="000000"/>
                  <w:sz w:val="16"/>
                  <w:szCs w:val="16"/>
                  <w:u w:val="none"/>
                </w:rPr>
                <w:t>Luca</w:t>
              </w:r>
              <w:r w:rsidRPr="00B3799C">
                <w:rPr>
                  <w:rStyle w:val="Collegamentoipertestuale"/>
                  <w:rFonts w:ascii="Verdana" w:hAnsi="Verdana" w:cs="Calibri"/>
                  <w:bCs/>
                  <w:color w:val="000000"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B3799C">
              <w:rPr>
                <w:rStyle w:val="Collegamentoipertestuale"/>
                <w:color w:val="000000"/>
                <w:u w:val="none"/>
              </w:rPr>
              <w:t>i</w:t>
            </w:r>
          </w:p>
          <w:p w14:paraId="632FA5CA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B3799C">
              <w:rPr>
                <w:rStyle w:val="Collegamentoipertestuale"/>
                <w:rFonts w:ascii="Verdana" w:hAnsi="Verdana" w:cs="Calibri"/>
                <w:bCs/>
                <w:color w:val="000000"/>
                <w:sz w:val="16"/>
                <w:szCs w:val="16"/>
                <w:u w:val="none"/>
              </w:rPr>
              <w:t>Roberta Colombo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C75EB" w14:textId="457C0242" w:rsidR="00DA2270" w:rsidRPr="00803D4B" w:rsidRDefault="00DA2270" w:rsidP="00DA2270">
            <w:pPr>
              <w:spacing w:line="240" w:lineRule="auto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Raffaella Ferrario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Vittorio Paolillo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Patrizia Recalcati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Barbara Molinari         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Luca Trambaiolo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Federico Locatelli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Laura Basile 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Cinzia Manzoni  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>Mario Casanova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>Debora Malighetti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>Stefano Italia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Sabrina Rinaldi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S</w:t>
            </w:r>
            <w:r w:rsidRPr="00803D4B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ilvia Rusconi</w:t>
            </w:r>
          </w:p>
          <w:p w14:paraId="636A0F72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AD2A5" w14:textId="1B528692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Programmazione</w:t>
            </w:r>
            <w:r w:rsidR="00153992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</w:t>
            </w:r>
          </w:p>
          <w:p w14:paraId="75D6DBAD" w14:textId="77777777" w:rsidR="00153992" w:rsidRDefault="00153992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4726EE79" w14:textId="535B3686" w:rsidR="00153992" w:rsidRDefault="00153992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Indagini</w:t>
            </w:r>
          </w:p>
          <w:p w14:paraId="1AF15BE8" w14:textId="77777777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8EAE486" w14:textId="3C4AC196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Alternative progettuali</w:t>
            </w:r>
          </w:p>
          <w:p w14:paraId="4C203A31" w14:textId="79F01BF5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2190425" w14:textId="0D2E1791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DIP</w:t>
            </w:r>
          </w:p>
          <w:p w14:paraId="7D7F2F42" w14:textId="77777777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745A3E03" w14:textId="71FFCD98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rogetto di Fattibilità Tecnico Economica (PFTE)</w:t>
            </w:r>
          </w:p>
          <w:p w14:paraId="4509EE81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290F969E" w14:textId="497DD5F5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Progetto esecutivo</w:t>
            </w:r>
            <w:r w:rsidR="00153992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(PE)</w:t>
            </w:r>
          </w:p>
          <w:p w14:paraId="5611F760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A4BFEC3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Direzione Lavori</w:t>
            </w:r>
          </w:p>
          <w:p w14:paraId="20792CFF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27340CA" w14:textId="5DF07FE1" w:rsidR="00DA2270" w:rsidRPr="00520ED5" w:rsidRDefault="00153992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Contabilità</w:t>
            </w:r>
          </w:p>
          <w:p w14:paraId="1A893EA1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42D2FCE2" w14:textId="77777777" w:rsidR="00DA2270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Emissione CRE</w:t>
            </w:r>
          </w:p>
          <w:p w14:paraId="297A6C90" w14:textId="77777777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0236FA3" w14:textId="77777777" w:rsid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Collaudi</w:t>
            </w:r>
          </w:p>
          <w:p w14:paraId="0D631EEC" w14:textId="77777777" w:rsidR="00153992" w:rsidRDefault="00153992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E3477A4" w14:textId="42784742" w:rsidR="00153992" w:rsidRPr="00520ED5" w:rsidRDefault="00153992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Servizi/forniture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8E31" w14:textId="54676034" w:rsidR="00DA2270" w:rsidRPr="00520ED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Cronoprogramma 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CFCF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0227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76B8" w14:textId="317DEF35" w:rsidR="00DA2270" w:rsidRPr="00520ED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Ricorso al TAR Lombardia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67E8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16FAE2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438" w14:textId="30F223DC" w:rsidR="00DA2270" w:rsidRPr="006A2221" w:rsidRDefault="006A2221" w:rsidP="006A2221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color w:val="000000"/>
                <w:sz w:val="17"/>
                <w:szCs w:val="17"/>
              </w:rPr>
            </w:pPr>
            <w:r w:rsidRPr="006A2221">
              <w:rPr>
                <w:rFonts w:ascii="Verdana" w:hAnsi="Verdana" w:cs="Calibri"/>
                <w:b/>
                <w:color w:val="000000"/>
                <w:sz w:val="17"/>
                <w:szCs w:val="17"/>
              </w:rPr>
              <w:t>53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F0A3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7564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  <w:tr w:rsidR="00DA2270" w:rsidRPr="00520ED5" w14:paraId="435273BB" w14:textId="5933446F" w:rsidTr="006A2221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501FC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Edilizia scolastica</w:t>
            </w:r>
          </w:p>
          <w:p w14:paraId="0BAA1AAF" w14:textId="273FFC86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E61E6" w14:textId="1D4A70BA" w:rsidR="00DA2270" w:rsidRPr="00EA2B58" w:rsidRDefault="00DA2270" w:rsidP="00EA2B58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Style w:val="Collegamentoipertestuale"/>
                <w:b/>
              </w:rPr>
            </w:pPr>
            <w:r w:rsidRPr="00EA2B58">
              <w:rPr>
                <w:rStyle w:val="Collegamentoipertestuale"/>
                <w:b/>
              </w:rPr>
              <w:t xml:space="preserve">Interventi di </w:t>
            </w:r>
            <w:r w:rsidR="00EA2B58">
              <w:rPr>
                <w:rStyle w:val="Collegamentoipertestuale"/>
                <w:b/>
              </w:rPr>
              <w:t xml:space="preserve">manutenzione presso </w:t>
            </w:r>
            <w:proofErr w:type="gramStart"/>
            <w:r w:rsidR="00EA2B58">
              <w:rPr>
                <w:rStyle w:val="Collegamentoipertestuale"/>
                <w:b/>
              </w:rPr>
              <w:t>Istituti  scolastici</w:t>
            </w:r>
            <w:proofErr w:type="gramEnd"/>
            <w:r w:rsidR="00EA2B58">
              <w:rPr>
                <w:rStyle w:val="Collegamentoipertestuale"/>
                <w:b/>
              </w:rPr>
              <w:t xml:space="preserve"> Superiori e immobili/aree di competenza</w:t>
            </w:r>
            <w:r w:rsidR="00360FA8">
              <w:rPr>
                <w:rStyle w:val="Collegamentoipertestuale"/>
                <w:b/>
              </w:rPr>
              <w:t xml:space="preserve"> provinciale</w:t>
            </w:r>
          </w:p>
          <w:p w14:paraId="638E827A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/>
                <w:sz w:val="17"/>
                <w:szCs w:val="17"/>
              </w:rPr>
            </w:pPr>
          </w:p>
          <w:p w14:paraId="45D19DEA" w14:textId="551827BD" w:rsidR="00034276" w:rsidRDefault="00DA2270" w:rsidP="00034276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/>
                <w:sz w:val="17"/>
                <w:szCs w:val="17"/>
              </w:rPr>
            </w:pPr>
            <w:r w:rsidRPr="00520ED5">
              <w:rPr>
                <w:rFonts w:ascii="Verdana" w:hAnsi="Verdana"/>
                <w:sz w:val="17"/>
                <w:szCs w:val="17"/>
              </w:rPr>
              <w:t>Il servizio, in base alle richieste che pervengono</w:t>
            </w:r>
            <w:r w:rsidR="00EA2B58">
              <w:rPr>
                <w:rFonts w:ascii="Verdana" w:hAnsi="Verdana"/>
                <w:sz w:val="17"/>
                <w:szCs w:val="17"/>
              </w:rPr>
              <w:t xml:space="preserve">, alle necessità rilevate </w:t>
            </w:r>
            <w:r w:rsidRPr="00520ED5">
              <w:rPr>
                <w:rFonts w:ascii="Verdana" w:hAnsi="Verdana"/>
                <w:sz w:val="17"/>
                <w:szCs w:val="17"/>
              </w:rPr>
              <w:t xml:space="preserve">e provvede a </w:t>
            </w:r>
            <w:r w:rsidR="00034276">
              <w:rPr>
                <w:rFonts w:ascii="Verdana" w:hAnsi="Verdana"/>
                <w:sz w:val="17"/>
                <w:szCs w:val="17"/>
              </w:rPr>
              <w:t xml:space="preserve">pianificare </w:t>
            </w:r>
            <w:r w:rsidRPr="00520ED5">
              <w:rPr>
                <w:rFonts w:ascii="Verdana" w:hAnsi="Verdana"/>
                <w:sz w:val="17"/>
                <w:szCs w:val="17"/>
              </w:rPr>
              <w:t>gli interventi</w:t>
            </w:r>
            <w:r w:rsidR="008E59EE">
              <w:rPr>
                <w:rFonts w:ascii="Verdana" w:hAnsi="Verdana"/>
                <w:sz w:val="17"/>
                <w:szCs w:val="17"/>
              </w:rPr>
              <w:t>.</w:t>
            </w:r>
          </w:p>
          <w:p w14:paraId="6D307EEC" w14:textId="1AB97121" w:rsidR="00DA2270" w:rsidRPr="00520ED5" w:rsidRDefault="00DA2270" w:rsidP="00034276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/>
                <w:sz w:val="17"/>
                <w:szCs w:val="17"/>
              </w:rPr>
            </w:pPr>
            <w:r w:rsidRPr="00520ED5">
              <w:rPr>
                <w:rFonts w:ascii="Verdana" w:hAnsi="Verdana"/>
                <w:sz w:val="17"/>
                <w:szCs w:val="17"/>
              </w:rPr>
              <w:t>Il se</w:t>
            </w:r>
            <w:r w:rsidR="008E59EE">
              <w:rPr>
                <w:rFonts w:ascii="Verdana" w:hAnsi="Verdana"/>
                <w:sz w:val="17"/>
                <w:szCs w:val="17"/>
              </w:rPr>
              <w:t>r</w:t>
            </w:r>
            <w:r w:rsidRPr="00520ED5">
              <w:rPr>
                <w:rFonts w:ascii="Verdana" w:hAnsi="Verdana"/>
                <w:sz w:val="17"/>
                <w:szCs w:val="17"/>
              </w:rPr>
              <w:t xml:space="preserve">vizio svolge anche attività di verifica e </w:t>
            </w:r>
            <w:proofErr w:type="gramStart"/>
            <w:r w:rsidRPr="00520ED5">
              <w:rPr>
                <w:rFonts w:ascii="Verdana" w:hAnsi="Verdana"/>
                <w:sz w:val="17"/>
                <w:szCs w:val="17"/>
              </w:rPr>
              <w:t xml:space="preserve">controllo </w:t>
            </w:r>
            <w:r w:rsidR="00034276">
              <w:rPr>
                <w:rFonts w:ascii="Verdana" w:hAnsi="Verdana"/>
                <w:sz w:val="17"/>
                <w:szCs w:val="17"/>
              </w:rPr>
              <w:t xml:space="preserve"> oltre</w:t>
            </w:r>
            <w:proofErr w:type="gramEnd"/>
            <w:r w:rsidR="00034276">
              <w:rPr>
                <w:rFonts w:ascii="Verdana" w:hAnsi="Verdana"/>
                <w:sz w:val="17"/>
                <w:szCs w:val="17"/>
              </w:rPr>
              <w:t xml:space="preserve"> alla predisposizione degli atti amministrativi e </w:t>
            </w:r>
            <w:r w:rsidRPr="00520ED5">
              <w:rPr>
                <w:rFonts w:ascii="Verdana" w:hAnsi="Verdana"/>
                <w:sz w:val="17"/>
                <w:szCs w:val="17"/>
              </w:rPr>
              <w:t>contabili</w:t>
            </w:r>
            <w:r w:rsidR="00034276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2268E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/>
                <w:sz w:val="17"/>
                <w:szCs w:val="17"/>
              </w:rPr>
            </w:pPr>
            <w:r w:rsidRPr="00520ED5">
              <w:rPr>
                <w:rFonts w:ascii="Verdana" w:hAnsi="Verdana"/>
                <w:sz w:val="17"/>
                <w:szCs w:val="17"/>
              </w:rPr>
              <w:t>Si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E1B7C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Dlgs 36/2023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12E4E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hyperlink r:id="rId14" w:history="1">
              <w:r w:rsidRPr="00B3799C">
                <w:rPr>
                  <w:rStyle w:val="Collegamentoipertestuale"/>
                  <w:rFonts w:ascii="Verdana" w:hAnsi="Verdana" w:cs="Calibri"/>
                  <w:bCs/>
                  <w:color w:val="000000"/>
                  <w:sz w:val="16"/>
                  <w:szCs w:val="16"/>
                  <w:u w:val="none"/>
                </w:rPr>
                <w:t>Luca</w:t>
              </w:r>
              <w:r w:rsidRPr="00B3799C">
                <w:rPr>
                  <w:rStyle w:val="Collegamentoipertestuale"/>
                  <w:rFonts w:ascii="Verdana" w:hAnsi="Verdana" w:cs="Calibri"/>
                  <w:bCs/>
                  <w:color w:val="000000"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B3799C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  <w:p w14:paraId="0B9A1A0A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799C">
              <w:rPr>
                <w:rStyle w:val="Collegamentoipertestuale"/>
                <w:rFonts w:ascii="Verdana" w:hAnsi="Verdana" w:cs="Calibri"/>
                <w:bCs/>
                <w:color w:val="000000"/>
                <w:sz w:val="16"/>
                <w:szCs w:val="16"/>
                <w:u w:val="none"/>
              </w:rPr>
              <w:t>Roberta Colombo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5B1D9" w14:textId="6BE2A3F5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Raffaella Ferrario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Vittorio Paolillo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Patrizia Recalcati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Barbara Molinari         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Luca Trambaiolo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Federico Locatelli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Laura Basile 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 xml:space="preserve">Cinzia Manzoni      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>Mario Casanova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>Debora Malighetti</w:t>
            </w: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br/>
              <w:t>Stefano Italia</w:t>
            </w:r>
          </w:p>
          <w:p w14:paraId="53E49EDC" w14:textId="7EE6868E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Sabrina Rinaldi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Silvia Rusconi</w:t>
            </w:r>
          </w:p>
          <w:p w14:paraId="04AF2D46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8979E" w14:textId="77777777" w:rsidR="00DA2270" w:rsidRPr="00360FA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360FA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Richiesta intervento</w:t>
            </w:r>
          </w:p>
          <w:p w14:paraId="7A8D6349" w14:textId="77777777" w:rsidR="00DA2270" w:rsidRPr="00360FA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D26CE06" w14:textId="77777777" w:rsidR="00DA2270" w:rsidRPr="00360FA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360FA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Sopralluogo per verificare e stabilire le modalità di intervento</w:t>
            </w:r>
          </w:p>
          <w:p w14:paraId="74BA823C" w14:textId="77777777" w:rsidR="00DA2270" w:rsidRPr="00360FA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22331A2" w14:textId="1F6F0F02" w:rsidR="00DA2270" w:rsidRP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360FA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Programmazione intervento</w:t>
            </w:r>
          </w:p>
          <w:p w14:paraId="195180C1" w14:textId="77777777" w:rsidR="00360FA8" w:rsidRP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4D97CDA" w14:textId="70DF0CAE" w:rsidR="00360FA8" w:rsidRP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360FA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Esecuzione </w:t>
            </w:r>
          </w:p>
          <w:p w14:paraId="5D810ACD" w14:textId="77777777" w:rsidR="00DA2270" w:rsidRPr="00360FA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E781BE8" w14:textId="49DDACFA" w:rsidR="00360FA8" w:rsidRPr="00360FA8" w:rsidRDefault="00360FA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360FA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Verifica e/o monitoraggio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8626" w14:textId="236A65ED" w:rsidR="00DA2270" w:rsidRPr="00360FA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360FA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I tempi sono stabiliti di volta in volta in base alle </w:t>
            </w:r>
            <w:r w:rsidR="00B7083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priorità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24BE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44B2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38ED" w14:textId="556B04A7" w:rsidR="00DA2270" w:rsidRPr="00B7083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highlight w:val="yellow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Ricorso al TAR Lombardia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DB40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B80988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12B" w14:textId="04F4C711" w:rsidR="00DA2270" w:rsidRPr="00F041B2" w:rsidRDefault="00F041B2" w:rsidP="00F041B2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color w:val="000000"/>
                <w:sz w:val="17"/>
                <w:szCs w:val="17"/>
              </w:rPr>
            </w:pPr>
            <w:r w:rsidRPr="00F041B2">
              <w:rPr>
                <w:rFonts w:ascii="Verdana" w:hAnsi="Verdana" w:cs="Calibri"/>
                <w:b/>
                <w:color w:val="000000"/>
                <w:sz w:val="17"/>
                <w:szCs w:val="17"/>
              </w:rPr>
              <w:t>882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B294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EA0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  <w:tr w:rsidR="00DA2270" w:rsidRPr="00520ED5" w14:paraId="3CD47AD3" w14:textId="75D053F8" w:rsidTr="006A2221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EB828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lastRenderedPageBreak/>
              <w:t>Edilizia scolastica</w:t>
            </w:r>
          </w:p>
          <w:p w14:paraId="145BAD9A" w14:textId="5CC75EF2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FA2F9" w14:textId="1A5D5651" w:rsidR="00DA2270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Style w:val="Collegamentoipertestuale"/>
                <w:b/>
              </w:rPr>
            </w:pPr>
            <w:r w:rsidRPr="00B70835">
              <w:rPr>
                <w:rStyle w:val="Collegamentoipertestuale"/>
                <w:b/>
              </w:rPr>
              <w:t>Gestione servizi</w:t>
            </w:r>
          </w:p>
          <w:p w14:paraId="6A27036C" w14:textId="77777777" w:rsidR="00B70835" w:rsidRPr="00B7083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Style w:val="Collegamentoipertestuale"/>
                <w:b/>
              </w:rPr>
            </w:pPr>
          </w:p>
          <w:p w14:paraId="04BBDC83" w14:textId="1AE975AC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- appalto calore - ascensori - verifiche biennali impianti di terra - verifiche annuali cabine media tensione</w:t>
            </w:r>
            <w:r w:rsidR="00B7083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- antintrusione</w:t>
            </w:r>
          </w:p>
          <w:p w14:paraId="36074DF4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E0F3A9A" w14:textId="77777777" w:rsidR="00B7083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Il servizio </w:t>
            </w:r>
            <w:r w:rsidR="00B7083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programma </w:t>
            </w:r>
            <w:r w:rsidR="00B70835"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le verifiche di manutenzione periodica</w:t>
            </w:r>
          </w:p>
          <w:p w14:paraId="5146649A" w14:textId="75129226" w:rsidR="00DA2270" w:rsidRPr="00520ED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Gestisce </w:t>
            </w:r>
            <w:r w:rsidR="00DA2270"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l'attività svolta dalle ditte incaricate (segnalazioni guasti o mancato funzionamento da parte degli utenti)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E556B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FABCF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DPR</w:t>
            </w:r>
            <w:r w:rsidRPr="00520ED5"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462/2011 Prescrizioni ENEL e AEEG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EF80B" w14:textId="77777777" w:rsidR="00DA2270" w:rsidRPr="00064D31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hyperlink r:id="rId15" w:history="1"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t>Luca</w:t>
              </w:r>
              <w:r w:rsidRPr="00064D31">
                <w:rPr>
                  <w:rStyle w:val="Collegamentoipertestuale"/>
                  <w:rFonts w:ascii="Verdana" w:hAnsi="Verdana" w:cs="Calibri"/>
                  <w:bCs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064D31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EA1A6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Roberta Colombo</w:t>
            </w:r>
          </w:p>
          <w:p w14:paraId="632C4D78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Luca Trambaiolo</w:t>
            </w:r>
          </w:p>
          <w:p w14:paraId="35A4F193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Cinzia Manzoni</w:t>
            </w:r>
          </w:p>
          <w:p w14:paraId="13D46D58" w14:textId="77777777" w:rsidR="00DA2270" w:rsidRPr="00B3799C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Mario Casanova</w:t>
            </w:r>
          </w:p>
          <w:p w14:paraId="577393BF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B3799C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Debora Malighetti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09E9" w14:textId="77777777" w:rsidR="00B7083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Programmazione verifiche periodiche</w:t>
            </w:r>
          </w:p>
          <w:p w14:paraId="689D4951" w14:textId="77777777" w:rsidR="00B7083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07F7EADF" w14:textId="0B481D6B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Segnalazione</w:t>
            </w:r>
          </w:p>
          <w:p w14:paraId="4CFA1061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05328E3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Comunicazione alla ditta appaltatrice per l'esecuzione dell'intervento di ripristino del servizio</w:t>
            </w:r>
          </w:p>
          <w:p w14:paraId="01546988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E612A73" w14:textId="49E097E6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Verifica </w:t>
            </w:r>
            <w:r w:rsidR="00B7083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servizio svolto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3F6B" w14:textId="43E07689" w:rsidR="00DA2270" w:rsidRPr="00520ED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In base ai tempi di legge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AF58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9F65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AE5F" w14:textId="29A92808" w:rsidR="00DA2270" w:rsidRPr="00520ED5" w:rsidRDefault="00B70835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Ricorso al TAR Lombardia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53B2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5E9DB2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20ED5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FC02" w14:textId="30E3A586" w:rsidR="00DA2270" w:rsidRPr="00520ED5" w:rsidRDefault="00F041B2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Sono state effettuate tutte le verifiche in scadenza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666E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4BF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  <w:tr w:rsidR="00DA2270" w:rsidRPr="00520ED5" w14:paraId="3CA1D356" w14:textId="251E73B5" w:rsidTr="006A2221">
        <w:trPr>
          <w:cantSplit/>
          <w:trHeight w:val="570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8BD3B" w14:textId="77777777" w:rsidR="00DA2270" w:rsidRPr="00F65F6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Edilizia scolastica</w:t>
            </w:r>
          </w:p>
          <w:p w14:paraId="39004C56" w14:textId="67924194" w:rsidR="00DA2270" w:rsidRPr="007D657A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D5928" w14:textId="77777777" w:rsidR="00DA2270" w:rsidRPr="00F65F6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Style w:val="Collegamentoipertestuale"/>
                <w:b/>
              </w:rPr>
            </w:pPr>
            <w:r w:rsidRPr="00F65F6E">
              <w:rPr>
                <w:rStyle w:val="Collegamentoipertestuale"/>
                <w:b/>
              </w:rPr>
              <w:t>Certificazione dei Fabbricati</w:t>
            </w:r>
          </w:p>
          <w:p w14:paraId="72D22C2B" w14:textId="77777777" w:rsidR="00DA2270" w:rsidRPr="00F65F6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5D58349E" w14:textId="77777777" w:rsidR="004F256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Il servizio </w:t>
            </w:r>
            <w:r w:rsidR="00F65F6E"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raccoglie tutta la documentazione per l’ottenimento</w:t>
            </w:r>
            <w:r w:rsid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/</w:t>
            </w:r>
          </w:p>
          <w:p w14:paraId="03F56942" w14:textId="2B1EF2E0" w:rsidR="00DA2270" w:rsidRPr="007D657A" w:rsidRDefault="008E59E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highlight w:val="yellow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mantenimento</w:t>
            </w:r>
            <w:r w:rsidR="00F65F6E"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</w:t>
            </w:r>
            <w:r w:rsidR="0014361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di pareri di conformità antincendio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,</w:t>
            </w:r>
            <w:r w:rsidR="0014361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</w:t>
            </w:r>
            <w:r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CPI </w:t>
            </w: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e </w:t>
            </w:r>
            <w:r w:rsidR="00143618"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agibilità</w:t>
            </w:r>
            <w:r w:rsidR="00F65F6E" w:rsidRPr="00F65F6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3B15C" w14:textId="77777777" w:rsidR="00DA2270" w:rsidRPr="007D657A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highlight w:val="yellow"/>
              </w:rPr>
            </w:pPr>
            <w:r w:rsidRPr="0014361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812F3" w14:textId="77777777" w:rsidR="00DA2270" w:rsidRPr="0014361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lang w:val="de-DE"/>
              </w:rPr>
            </w:pPr>
            <w:r w:rsidRPr="00143618">
              <w:rPr>
                <w:rFonts w:ascii="Verdana" w:hAnsi="Verdana" w:cs="Calibri"/>
                <w:bCs/>
                <w:color w:val="000000"/>
                <w:sz w:val="17"/>
                <w:szCs w:val="17"/>
                <w:lang w:val="de-DE"/>
              </w:rPr>
              <w:t>DPR 380/2001 DM 26/08/1992 DM 37/2008</w:t>
            </w:r>
          </w:p>
          <w:p w14:paraId="496F1A54" w14:textId="77777777" w:rsidR="00DA2270" w:rsidRPr="00143618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lang w:val="de-DE"/>
              </w:rPr>
            </w:pPr>
            <w:r w:rsidRPr="00143618">
              <w:rPr>
                <w:rFonts w:ascii="Verdana" w:hAnsi="Verdana" w:cs="Calibri"/>
                <w:bCs/>
                <w:color w:val="000000"/>
                <w:sz w:val="17"/>
                <w:szCs w:val="17"/>
                <w:lang w:val="de-DE"/>
              </w:rPr>
              <w:t>DM 20/12/2012</w:t>
            </w:r>
          </w:p>
          <w:p w14:paraId="4E4E8FC4" w14:textId="72A25480" w:rsidR="00143618" w:rsidRPr="00143618" w:rsidRDefault="0014361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lang w:val="de-DE"/>
              </w:rPr>
            </w:pPr>
            <w:r w:rsidRPr="00143618">
              <w:rPr>
                <w:rFonts w:ascii="Verdana" w:hAnsi="Verdana" w:cs="Calibri"/>
                <w:bCs/>
                <w:color w:val="000000"/>
                <w:sz w:val="17"/>
                <w:szCs w:val="17"/>
                <w:lang w:val="de-DE"/>
              </w:rPr>
              <w:t xml:space="preserve">DM 3/8/2015M </w:t>
            </w:r>
          </w:p>
          <w:p w14:paraId="4480D9E8" w14:textId="6876AACD" w:rsidR="00143618" w:rsidRPr="00143618" w:rsidRDefault="0014361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14361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DM 7/8/2017</w:t>
            </w:r>
          </w:p>
          <w:p w14:paraId="69B08270" w14:textId="1332FA7E" w:rsidR="00143618" w:rsidRPr="00143618" w:rsidRDefault="0014361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143618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DM 22/11/2022</w:t>
            </w:r>
          </w:p>
          <w:p w14:paraId="240BF049" w14:textId="77777777" w:rsidR="00143618" w:rsidRPr="007D657A" w:rsidRDefault="0014361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DEBAB" w14:textId="77777777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/>
                <w:bCs/>
                <w:color w:val="000000"/>
                <w:sz w:val="17"/>
                <w:szCs w:val="17"/>
              </w:rPr>
            </w:pPr>
            <w:hyperlink r:id="rId16" w:history="1">
              <w:r w:rsidRPr="008E59EE">
                <w:rPr>
                  <w:rStyle w:val="Collegamentoipertestuale"/>
                  <w:rFonts w:ascii="Verdana" w:hAnsi="Verdana" w:cs="Calibri"/>
                  <w:bCs/>
                  <w:color w:val="000000"/>
                  <w:sz w:val="16"/>
                  <w:szCs w:val="16"/>
                  <w:u w:val="none"/>
                </w:rPr>
                <w:t>Luca</w:t>
              </w:r>
              <w:r w:rsidRPr="008E59EE">
                <w:rPr>
                  <w:rStyle w:val="Collegamentoipertestuale"/>
                  <w:rFonts w:ascii="Verdana" w:hAnsi="Verdana" w:cs="Calibri"/>
                  <w:bCs/>
                  <w:color w:val="000000"/>
                  <w:sz w:val="16"/>
                  <w:szCs w:val="16"/>
                  <w:u w:val="none"/>
                </w:rPr>
                <w:br/>
                <w:t>Gilardon</w:t>
              </w:r>
            </w:hyperlink>
            <w:r w:rsidRPr="008E59EE"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70672" w14:textId="77777777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Roberta Colombo</w:t>
            </w:r>
          </w:p>
          <w:p w14:paraId="5C5EF8B0" w14:textId="77777777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Raffaella Ferrario</w:t>
            </w:r>
          </w:p>
          <w:p w14:paraId="42775765" w14:textId="77777777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Barbara Molinari </w:t>
            </w:r>
          </w:p>
          <w:p w14:paraId="62B8F2B9" w14:textId="052F80DB" w:rsidR="00143618" w:rsidRPr="008E59EE" w:rsidRDefault="00143618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Vittorio Paolillo</w:t>
            </w:r>
          </w:p>
          <w:p w14:paraId="2C963970" w14:textId="77777777" w:rsidR="00DA2270" w:rsidRDefault="008E59E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Luca Trambaiolo</w:t>
            </w:r>
          </w:p>
          <w:p w14:paraId="7A2A92D1" w14:textId="77777777" w:rsidR="008E59EE" w:rsidRDefault="008E59E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Cinzia Manzoni</w:t>
            </w:r>
          </w:p>
          <w:p w14:paraId="4A57FFBF" w14:textId="77777777" w:rsidR="008E59EE" w:rsidRDefault="008E59E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Mario Casanova</w:t>
            </w:r>
          </w:p>
          <w:p w14:paraId="7760A743" w14:textId="4252DDCA" w:rsidR="008E59EE" w:rsidRPr="008E59EE" w:rsidRDefault="008E59E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Debora Malighetti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DB2EB" w14:textId="1274DDF9" w:rsidR="00DA2270" w:rsidRPr="008E59EE" w:rsidRDefault="00F65F6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Raccolta </w:t>
            </w:r>
            <w:r w:rsidR="007D657A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V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erifica </w:t>
            </w: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e conservazione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di tutta la documentazione e </w:t>
            </w: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le 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certificazioni</w:t>
            </w: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prodotte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</w:t>
            </w:r>
          </w:p>
          <w:p w14:paraId="0CC5CBB3" w14:textId="77777777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1B243BD7" w14:textId="520A840F" w:rsidR="00DA2270" w:rsidRPr="008E59EE" w:rsidRDefault="00F65F6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Eventuali 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Richieste </w:t>
            </w: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gli Enti preposti per il rilascio</w:t>
            </w:r>
            <w:r w:rsidR="00143618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/rinnovo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 </w:t>
            </w:r>
            <w:r w:rsidR="008E59EE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di pareri di conformità antincendio, 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CPI/agibilità ove previste</w:t>
            </w:r>
          </w:p>
          <w:p w14:paraId="58186838" w14:textId="77777777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  <w:p w14:paraId="3B630044" w14:textId="00F182A5" w:rsidR="00DA2270" w:rsidRPr="008E59EE" w:rsidRDefault="008E59EE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V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erifica </w:t>
            </w:r>
            <w:r w:rsidR="00143618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efficienza 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apparati antincendio </w:t>
            </w:r>
            <w:r w:rsidR="00143618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per la </w:t>
            </w:r>
            <w:r w:rsidR="00DA2270"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presentazione richiesta rinnovo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F374" w14:textId="77777777" w:rsidR="00143618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 xml:space="preserve">Alla conclusione dei lavori </w:t>
            </w:r>
          </w:p>
          <w:p w14:paraId="600DF4F6" w14:textId="4B9A70A3" w:rsidR="00DA2270" w:rsidRPr="008E59E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8E59E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Alla scadenza del CPI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B6D6B" w14:textId="77777777" w:rsidR="00DA2270" w:rsidRPr="0051453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5280" w14:textId="77777777" w:rsidR="00DA2270" w:rsidRPr="0051453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CDEB" w14:textId="77777777" w:rsidR="00DA2270" w:rsidRPr="0051453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=====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8CE8" w14:textId="77777777" w:rsidR="00DA2270" w:rsidRPr="0051453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è presente un servizio on-line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8886A3" w14:textId="77777777" w:rsidR="00DA2270" w:rsidRPr="0051453E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 w:rsidRPr="0051453E"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Non ci sono costi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8548" w14:textId="2851C5F8" w:rsidR="00DA2270" w:rsidRPr="00520ED5" w:rsidRDefault="00F041B2" w:rsidP="00F041B2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jc w:val="center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  <w:r>
              <w:rPr>
                <w:rFonts w:ascii="Verdana" w:hAnsi="Verdana" w:cs="Calibri"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369D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4F2" w14:textId="77777777" w:rsidR="00DA2270" w:rsidRPr="00520ED5" w:rsidRDefault="00DA2270" w:rsidP="00DA2270">
            <w:pPr>
              <w:widowControl w:val="0"/>
              <w:autoSpaceDE w:val="0"/>
              <w:autoSpaceDN w:val="0"/>
              <w:adjustRightInd w:val="0"/>
              <w:spacing w:before="14" w:after="0" w:line="240" w:lineRule="exact"/>
              <w:rPr>
                <w:rFonts w:ascii="Verdana" w:hAnsi="Verdana" w:cs="Calibri"/>
                <w:bCs/>
                <w:color w:val="000000"/>
                <w:sz w:val="17"/>
                <w:szCs w:val="17"/>
              </w:rPr>
            </w:pPr>
          </w:p>
        </w:tc>
      </w:tr>
    </w:tbl>
    <w:p w14:paraId="273565F5" w14:textId="77777777" w:rsidR="004C0E20" w:rsidRDefault="004C0E20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07101734" w14:textId="77777777" w:rsidR="00E05F82" w:rsidRPr="00E05F82" w:rsidRDefault="00E05F82" w:rsidP="00E05F82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  <w:r w:rsidRPr="00E05F82">
        <w:rPr>
          <w:rFonts w:cs="Calibri"/>
          <w:color w:val="000000"/>
          <w:sz w:val="24"/>
          <w:szCs w:val="24"/>
        </w:rPr>
        <w:t>Per tutti i procedimenti, in caso di inerzia, il potere sostitutivo è in capo al Dirigente della Direzione organizzativa</w:t>
      </w:r>
    </w:p>
    <w:p w14:paraId="448A8D4D" w14:textId="77777777" w:rsidR="00E05F82" w:rsidRDefault="00E05F82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color w:val="000000"/>
          <w:sz w:val="24"/>
          <w:szCs w:val="24"/>
        </w:rPr>
      </w:pPr>
    </w:p>
    <w:p w14:paraId="46952811" w14:textId="77777777" w:rsidR="00547724" w:rsidRDefault="00547724">
      <w:pPr>
        <w:widowControl w:val="0"/>
        <w:autoSpaceDE w:val="0"/>
        <w:autoSpaceDN w:val="0"/>
        <w:adjustRightInd w:val="0"/>
        <w:spacing w:before="8" w:after="0" w:line="80" w:lineRule="exact"/>
        <w:rPr>
          <w:rFonts w:ascii="Times New Roman" w:hAnsi="Times New Roman"/>
          <w:sz w:val="8"/>
          <w:szCs w:val="8"/>
        </w:rPr>
      </w:pPr>
    </w:p>
    <w:p w14:paraId="632EF9A0" w14:textId="77777777" w:rsidR="001C3EA5" w:rsidRDefault="001C3EA5">
      <w:pPr>
        <w:widowControl w:val="0"/>
        <w:autoSpaceDE w:val="0"/>
        <w:autoSpaceDN w:val="0"/>
        <w:adjustRightInd w:val="0"/>
        <w:spacing w:before="8" w:after="0" w:line="80" w:lineRule="exact"/>
        <w:rPr>
          <w:rFonts w:ascii="Times New Roman" w:hAnsi="Times New Roman"/>
          <w:sz w:val="8"/>
          <w:szCs w:val="8"/>
        </w:rPr>
      </w:pPr>
    </w:p>
    <w:sectPr w:rsidR="001C3EA5" w:rsidSect="000755B0">
      <w:pgSz w:w="23814" w:h="16839" w:orient="landscape" w:code="8"/>
      <w:pgMar w:top="1040" w:right="1300" w:bottom="280" w:left="100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66A86"/>
    <w:multiLevelType w:val="hybridMultilevel"/>
    <w:tmpl w:val="D78C99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A18B7"/>
    <w:multiLevelType w:val="hybridMultilevel"/>
    <w:tmpl w:val="633679E0"/>
    <w:lvl w:ilvl="0" w:tplc="2AEA9AB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F50323A"/>
    <w:multiLevelType w:val="hybridMultilevel"/>
    <w:tmpl w:val="7CDA229E"/>
    <w:lvl w:ilvl="0" w:tplc="75B2A2F0">
      <w:numFmt w:val="bullet"/>
      <w:lvlText w:val="-"/>
      <w:lvlJc w:val="left"/>
      <w:pPr>
        <w:ind w:left="4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FC705BB"/>
    <w:multiLevelType w:val="hybridMultilevel"/>
    <w:tmpl w:val="278443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752372">
    <w:abstractNumId w:val="0"/>
  </w:num>
  <w:num w:numId="2" w16cid:durableId="336422755">
    <w:abstractNumId w:val="3"/>
  </w:num>
  <w:num w:numId="3" w16cid:durableId="402794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5472171">
    <w:abstractNumId w:val="1"/>
  </w:num>
  <w:num w:numId="5" w16cid:durableId="150609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1"/>
    <w:rsid w:val="000042D3"/>
    <w:rsid w:val="00006267"/>
    <w:rsid w:val="00034276"/>
    <w:rsid w:val="00047564"/>
    <w:rsid w:val="00064D31"/>
    <w:rsid w:val="000755B0"/>
    <w:rsid w:val="00082CED"/>
    <w:rsid w:val="00085E2C"/>
    <w:rsid w:val="00096DF5"/>
    <w:rsid w:val="000B509A"/>
    <w:rsid w:val="000E5F0E"/>
    <w:rsid w:val="0011334C"/>
    <w:rsid w:val="0012379E"/>
    <w:rsid w:val="00123A1B"/>
    <w:rsid w:val="00130951"/>
    <w:rsid w:val="00130D31"/>
    <w:rsid w:val="00143618"/>
    <w:rsid w:val="00153620"/>
    <w:rsid w:val="00153992"/>
    <w:rsid w:val="00163737"/>
    <w:rsid w:val="00176677"/>
    <w:rsid w:val="001A3DCE"/>
    <w:rsid w:val="001A6006"/>
    <w:rsid w:val="001B4BF5"/>
    <w:rsid w:val="001C3EA5"/>
    <w:rsid w:val="001C52C2"/>
    <w:rsid w:val="001E3173"/>
    <w:rsid w:val="001E3A63"/>
    <w:rsid w:val="00233A5C"/>
    <w:rsid w:val="0024470C"/>
    <w:rsid w:val="00244975"/>
    <w:rsid w:val="00274BAE"/>
    <w:rsid w:val="002754ED"/>
    <w:rsid w:val="00275D7B"/>
    <w:rsid w:val="00287D4B"/>
    <w:rsid w:val="0029031C"/>
    <w:rsid w:val="0029091C"/>
    <w:rsid w:val="002A3EDB"/>
    <w:rsid w:val="002E30DA"/>
    <w:rsid w:val="002E675B"/>
    <w:rsid w:val="003027CE"/>
    <w:rsid w:val="003468A9"/>
    <w:rsid w:val="0035103F"/>
    <w:rsid w:val="00360FA8"/>
    <w:rsid w:val="00395A93"/>
    <w:rsid w:val="003965B4"/>
    <w:rsid w:val="003A2586"/>
    <w:rsid w:val="003C07B9"/>
    <w:rsid w:val="003C3B91"/>
    <w:rsid w:val="00410190"/>
    <w:rsid w:val="00412A2E"/>
    <w:rsid w:val="0041435A"/>
    <w:rsid w:val="0044660E"/>
    <w:rsid w:val="0044682C"/>
    <w:rsid w:val="00453DC5"/>
    <w:rsid w:val="004B63AF"/>
    <w:rsid w:val="004C0E20"/>
    <w:rsid w:val="004D33FF"/>
    <w:rsid w:val="004E29CB"/>
    <w:rsid w:val="004E5A8E"/>
    <w:rsid w:val="004F256E"/>
    <w:rsid w:val="004F4F7D"/>
    <w:rsid w:val="00501506"/>
    <w:rsid w:val="00510912"/>
    <w:rsid w:val="0051453E"/>
    <w:rsid w:val="00520ED5"/>
    <w:rsid w:val="00536BA1"/>
    <w:rsid w:val="00546469"/>
    <w:rsid w:val="00547724"/>
    <w:rsid w:val="00570137"/>
    <w:rsid w:val="00580209"/>
    <w:rsid w:val="005900B2"/>
    <w:rsid w:val="00593A94"/>
    <w:rsid w:val="005A4D1B"/>
    <w:rsid w:val="005D1B4A"/>
    <w:rsid w:val="005F274C"/>
    <w:rsid w:val="005F5FAB"/>
    <w:rsid w:val="005F661F"/>
    <w:rsid w:val="0061241B"/>
    <w:rsid w:val="00615BC1"/>
    <w:rsid w:val="006761F7"/>
    <w:rsid w:val="006A17D4"/>
    <w:rsid w:val="006A2221"/>
    <w:rsid w:val="006A36B1"/>
    <w:rsid w:val="006C0643"/>
    <w:rsid w:val="006D639A"/>
    <w:rsid w:val="006F3A78"/>
    <w:rsid w:val="00726EF8"/>
    <w:rsid w:val="007325C1"/>
    <w:rsid w:val="00750F0B"/>
    <w:rsid w:val="007518BB"/>
    <w:rsid w:val="00757482"/>
    <w:rsid w:val="00765452"/>
    <w:rsid w:val="00785501"/>
    <w:rsid w:val="007B058C"/>
    <w:rsid w:val="007D657A"/>
    <w:rsid w:val="007F644D"/>
    <w:rsid w:val="00803D4B"/>
    <w:rsid w:val="00820E27"/>
    <w:rsid w:val="00826E2B"/>
    <w:rsid w:val="00845210"/>
    <w:rsid w:val="00851EE6"/>
    <w:rsid w:val="008655B5"/>
    <w:rsid w:val="00885369"/>
    <w:rsid w:val="008A35DD"/>
    <w:rsid w:val="008B0BC4"/>
    <w:rsid w:val="008B43A4"/>
    <w:rsid w:val="008D07B7"/>
    <w:rsid w:val="008D4F2B"/>
    <w:rsid w:val="008E59EE"/>
    <w:rsid w:val="008E778A"/>
    <w:rsid w:val="0090214C"/>
    <w:rsid w:val="00934164"/>
    <w:rsid w:val="00950084"/>
    <w:rsid w:val="009643BA"/>
    <w:rsid w:val="00983E78"/>
    <w:rsid w:val="009841E6"/>
    <w:rsid w:val="009A2453"/>
    <w:rsid w:val="009C48C6"/>
    <w:rsid w:val="009D3BE7"/>
    <w:rsid w:val="009E1E5E"/>
    <w:rsid w:val="00A11F60"/>
    <w:rsid w:val="00A123FB"/>
    <w:rsid w:val="00A30B9B"/>
    <w:rsid w:val="00A37432"/>
    <w:rsid w:val="00A464E2"/>
    <w:rsid w:val="00A87322"/>
    <w:rsid w:val="00AB4E89"/>
    <w:rsid w:val="00AB630D"/>
    <w:rsid w:val="00AC1BC6"/>
    <w:rsid w:val="00AC7F03"/>
    <w:rsid w:val="00AF4BAC"/>
    <w:rsid w:val="00B245FA"/>
    <w:rsid w:val="00B345A0"/>
    <w:rsid w:val="00B3799C"/>
    <w:rsid w:val="00B42395"/>
    <w:rsid w:val="00B42827"/>
    <w:rsid w:val="00B70835"/>
    <w:rsid w:val="00B950C3"/>
    <w:rsid w:val="00BA3D6C"/>
    <w:rsid w:val="00BD42A9"/>
    <w:rsid w:val="00BE007D"/>
    <w:rsid w:val="00BE53E9"/>
    <w:rsid w:val="00BF0140"/>
    <w:rsid w:val="00C73A8D"/>
    <w:rsid w:val="00C80522"/>
    <w:rsid w:val="00C830F4"/>
    <w:rsid w:val="00CA1CA7"/>
    <w:rsid w:val="00D06E71"/>
    <w:rsid w:val="00D5250F"/>
    <w:rsid w:val="00D52551"/>
    <w:rsid w:val="00D7157D"/>
    <w:rsid w:val="00D73348"/>
    <w:rsid w:val="00D805B3"/>
    <w:rsid w:val="00D807A1"/>
    <w:rsid w:val="00D813E9"/>
    <w:rsid w:val="00DA2270"/>
    <w:rsid w:val="00DB2012"/>
    <w:rsid w:val="00DB52C8"/>
    <w:rsid w:val="00DE1D39"/>
    <w:rsid w:val="00E04418"/>
    <w:rsid w:val="00E05F82"/>
    <w:rsid w:val="00E1594A"/>
    <w:rsid w:val="00E25345"/>
    <w:rsid w:val="00E305F3"/>
    <w:rsid w:val="00E377A6"/>
    <w:rsid w:val="00E46C7D"/>
    <w:rsid w:val="00E5048D"/>
    <w:rsid w:val="00E547D2"/>
    <w:rsid w:val="00E571EE"/>
    <w:rsid w:val="00E746BC"/>
    <w:rsid w:val="00E76B88"/>
    <w:rsid w:val="00E9606B"/>
    <w:rsid w:val="00EA2B58"/>
    <w:rsid w:val="00EA447C"/>
    <w:rsid w:val="00EB104F"/>
    <w:rsid w:val="00EB51C5"/>
    <w:rsid w:val="00EC3877"/>
    <w:rsid w:val="00EF1E0D"/>
    <w:rsid w:val="00F00801"/>
    <w:rsid w:val="00F041B2"/>
    <w:rsid w:val="00F3418F"/>
    <w:rsid w:val="00F51A5F"/>
    <w:rsid w:val="00F62A2B"/>
    <w:rsid w:val="00F65CC6"/>
    <w:rsid w:val="00F65F6E"/>
    <w:rsid w:val="00F81E17"/>
    <w:rsid w:val="00F92632"/>
    <w:rsid w:val="00F96DEB"/>
    <w:rsid w:val="00FB48C4"/>
    <w:rsid w:val="00FB4B79"/>
    <w:rsid w:val="00FC42A4"/>
    <w:rsid w:val="00FD5CFF"/>
    <w:rsid w:val="00FE1CB5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280DEFA"/>
  <w15:chartTrackingRefBased/>
  <w15:docId w15:val="{D9F3A896-2660-40D1-9ACA-D064F6E3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1C3EA5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FB48C4"/>
    <w:rPr>
      <w:color w:val="954F72"/>
      <w:u w:val="single"/>
    </w:rPr>
  </w:style>
  <w:style w:type="paragraph" w:customStyle="1" w:styleId="xmsonormal">
    <w:name w:val="x_msonormal"/>
    <w:basedOn w:val="Normale"/>
    <w:rsid w:val="00F96D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76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75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629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9917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947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5825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1869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8032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7827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lecco.it/elemento-amministrazione/luca-gilardoni/" TargetMode="External"/><Relationship Id="rId13" Type="http://schemas.openxmlformats.org/officeDocument/2006/relationships/hyperlink" Target="https://www.provincia.lecco.it/elemento-amministrazione/luca-gilardon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loud.urbi.it/urbi/progs/urp/ur1PR003.sto?DB_NAME=n90281&amp;AmbitoBloccato=0&amp;MacroTipoBloccato=87&amp;TipoBloccato=232|1" TargetMode="External"/><Relationship Id="rId12" Type="http://schemas.openxmlformats.org/officeDocument/2006/relationships/hyperlink" Target="https://www.provincia.lecco.it/elemento-amministrazione/luca-gilardon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rovincia.lecco.it/elemento-amministrazione/luca-gilardon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ovincia.lecco.it/documento/modulo-richiesta-di-risarcimento/" TargetMode="External"/><Relationship Id="rId11" Type="http://schemas.openxmlformats.org/officeDocument/2006/relationships/hyperlink" Target="https://www.provincia.lecco.it/elemento-amministrazione/luca-gilardoni/" TargetMode="External"/><Relationship Id="rId5" Type="http://schemas.openxmlformats.org/officeDocument/2006/relationships/hyperlink" Target="https://www.provincia.lecco.it/elemento-amministrazione/luca-gilardoni/" TargetMode="External"/><Relationship Id="rId15" Type="http://schemas.openxmlformats.org/officeDocument/2006/relationships/hyperlink" Target="https://www.provincia.lecco.it/elemento-amministrazione/luca-gilardoni/" TargetMode="External"/><Relationship Id="rId10" Type="http://schemas.openxmlformats.org/officeDocument/2006/relationships/hyperlink" Target="https://www.provincia.lecco.it/servizio/ristoro-scolasti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vincia.lecco.it/elemento-amministrazione/dario-strambini/https:/www.provincia.lecco.it/lorganizzazione/dirigenti/ing-angelo-valsecchi/" TargetMode="External"/><Relationship Id="rId14" Type="http://schemas.openxmlformats.org/officeDocument/2006/relationships/hyperlink" Target="https://www.provincia.lecco.it/elemento-amministrazione/luca-gilardon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ATTIVITÀ E  PROCEDIMENTI</vt:lpstr>
    </vt:vector>
  </TitlesOfParts>
  <Company/>
  <LinksUpToDate>false</LinksUpToDate>
  <CharactersWithSpaces>9417</CharactersWithSpaces>
  <SharedDoc>false</SharedDoc>
  <HLinks>
    <vt:vector size="102" baseType="variant">
      <vt:variant>
        <vt:i4>4063265</vt:i4>
      </vt:variant>
      <vt:variant>
        <vt:i4>48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4063265</vt:i4>
      </vt:variant>
      <vt:variant>
        <vt:i4>45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4063265</vt:i4>
      </vt:variant>
      <vt:variant>
        <vt:i4>42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4063265</vt:i4>
      </vt:variant>
      <vt:variant>
        <vt:i4>39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6029324</vt:i4>
      </vt:variant>
      <vt:variant>
        <vt:i4>36</vt:i4>
      </vt:variant>
      <vt:variant>
        <vt:i4>0</vt:i4>
      </vt:variant>
      <vt:variant>
        <vt:i4>5</vt:i4>
      </vt:variant>
      <vt:variant>
        <vt:lpwstr>https://www.provincia.lecco.it/servizio/terreni-privati-divenuti-strada-provinciale/</vt:lpwstr>
      </vt:variant>
      <vt:variant>
        <vt:lpwstr>indice-8</vt:lpwstr>
      </vt:variant>
      <vt:variant>
        <vt:i4>4063265</vt:i4>
      </vt:variant>
      <vt:variant>
        <vt:i4>33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393295</vt:i4>
      </vt:variant>
      <vt:variant>
        <vt:i4>30</vt:i4>
      </vt:variant>
      <vt:variant>
        <vt:i4>0</vt:i4>
      </vt:variant>
      <vt:variant>
        <vt:i4>5</vt:i4>
      </vt:variant>
      <vt:variant>
        <vt:lpwstr>https://www.provincia.lecco.it/servizio/terreni-privati-divenuti-strada-provinciale/</vt:lpwstr>
      </vt:variant>
      <vt:variant>
        <vt:lpwstr/>
      </vt:variant>
      <vt:variant>
        <vt:i4>4063265</vt:i4>
      </vt:variant>
      <vt:variant>
        <vt:i4>27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3080319</vt:i4>
      </vt:variant>
      <vt:variant>
        <vt:i4>24</vt:i4>
      </vt:variant>
      <vt:variant>
        <vt:i4>0</vt:i4>
      </vt:variant>
      <vt:variant>
        <vt:i4>5</vt:i4>
      </vt:variant>
      <vt:variant>
        <vt:lpwstr>https://www.provincia.lecco.it/servizio/ristoro-scolastico/</vt:lpwstr>
      </vt:variant>
      <vt:variant>
        <vt:lpwstr/>
      </vt:variant>
      <vt:variant>
        <vt:i4>1769549</vt:i4>
      </vt:variant>
      <vt:variant>
        <vt:i4>21</vt:i4>
      </vt:variant>
      <vt:variant>
        <vt:i4>0</vt:i4>
      </vt:variant>
      <vt:variant>
        <vt:i4>5</vt:i4>
      </vt:variant>
      <vt:variant>
        <vt:lpwstr>https://www.provincia.lecco.it/servizio/alienazioni-immobili-della-provincia/</vt:lpwstr>
      </vt:variant>
      <vt:variant>
        <vt:lpwstr>indice-3</vt:lpwstr>
      </vt:variant>
      <vt:variant>
        <vt:i4>1245254</vt:i4>
      </vt:variant>
      <vt:variant>
        <vt:i4>18</vt:i4>
      </vt:variant>
      <vt:variant>
        <vt:i4>0</vt:i4>
      </vt:variant>
      <vt:variant>
        <vt:i4>5</vt:i4>
      </vt:variant>
      <vt:variant>
        <vt:lpwstr>https://www.provincia.lecco.it/elemento-amministrazione/dario-strambini/https:/www.provincia.lecco.it/lorganizzazione/dirigenti/ing-angelo-valsecchi/</vt:lpwstr>
      </vt:variant>
      <vt:variant>
        <vt:lpwstr/>
      </vt:variant>
      <vt:variant>
        <vt:i4>4063265</vt:i4>
      </vt:variant>
      <vt:variant>
        <vt:i4>15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4849678</vt:i4>
      </vt:variant>
      <vt:variant>
        <vt:i4>12</vt:i4>
      </vt:variant>
      <vt:variant>
        <vt:i4>0</vt:i4>
      </vt:variant>
      <vt:variant>
        <vt:i4>5</vt:i4>
      </vt:variant>
      <vt:variant>
        <vt:lpwstr>https://www.provincia.lecco.it/servizio/alienazioni-immobili-della-provincia/</vt:lpwstr>
      </vt:variant>
      <vt:variant>
        <vt:lpwstr/>
      </vt:variant>
      <vt:variant>
        <vt:i4>2555913</vt:i4>
      </vt:variant>
      <vt:variant>
        <vt:i4>9</vt:i4>
      </vt:variant>
      <vt:variant>
        <vt:i4>0</vt:i4>
      </vt:variant>
      <vt:variant>
        <vt:i4>5</vt:i4>
      </vt:variant>
      <vt:variant>
        <vt:lpwstr>http://cloud.urbi.it/urbi/progs/urp/ur1PR003.sto?DB_NAME=n90281&amp;AmbitoBloccato=0&amp;MacroTipoBloccato=87&amp;TipoBloccato=232|1</vt:lpwstr>
      </vt:variant>
      <vt:variant>
        <vt:lpwstr/>
      </vt:variant>
      <vt:variant>
        <vt:i4>6946919</vt:i4>
      </vt:variant>
      <vt:variant>
        <vt:i4>6</vt:i4>
      </vt:variant>
      <vt:variant>
        <vt:i4>0</vt:i4>
      </vt:variant>
      <vt:variant>
        <vt:i4>5</vt:i4>
      </vt:variant>
      <vt:variant>
        <vt:lpwstr>https://www.provincia.lecco.it/documento/modulo-richiesta-di-risarcimento/</vt:lpwstr>
      </vt:variant>
      <vt:variant>
        <vt:lpwstr/>
      </vt:variant>
      <vt:variant>
        <vt:i4>4063265</vt:i4>
      </vt:variant>
      <vt:variant>
        <vt:i4>3</vt:i4>
      </vt:variant>
      <vt:variant>
        <vt:i4>0</vt:i4>
      </vt:variant>
      <vt:variant>
        <vt:i4>5</vt:i4>
      </vt:variant>
      <vt:variant>
        <vt:lpwstr>https://www.provincia.lecco.it/elemento-amministrazione/luca-gilardoni/</vt:lpwstr>
      </vt:variant>
      <vt:variant>
        <vt:lpwstr/>
      </vt:variant>
      <vt:variant>
        <vt:i4>2818098</vt:i4>
      </vt:variant>
      <vt:variant>
        <vt:i4>0</vt:i4>
      </vt:variant>
      <vt:variant>
        <vt:i4>0</vt:i4>
      </vt:variant>
      <vt:variant>
        <vt:i4>5</vt:i4>
      </vt:variant>
      <vt:variant>
        <vt:lpwstr>https://www.provincia.lecco.it/servizio/danni-provocati-dalle-proprieta-provinciali-richiesta-di-risarcimento/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ATTIVITÀ E  PROCEDIMENTI</dc:title>
  <dc:subject/>
  <dc:creator>alessandra.provenzan</dc:creator>
  <cp:keywords/>
  <dc:description>Solid Converter PDF</dc:description>
  <cp:lastModifiedBy>Roberta Colombo</cp:lastModifiedBy>
  <cp:revision>9</cp:revision>
  <cp:lastPrinted>2025-07-17T06:53:00Z</cp:lastPrinted>
  <dcterms:created xsi:type="dcterms:W3CDTF">2026-05-20T09:54:00Z</dcterms:created>
  <dcterms:modified xsi:type="dcterms:W3CDTF">2026-07-16T08:13:00Z</dcterms:modified>
</cp:coreProperties>
</file>